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TIMOTHY ADEBOYEJO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Mobile: +234 8133125571) |</w:t>
      </w:r>
      <w:r>
        <w:rPr/>
        <w:fldChar w:fldCharType="begin"/>
      </w:r>
      <w:r>
        <w:instrText xml:space="preserve"> HYPERLINK "mailto:timtaiye03@gmail.com"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t>timtaiye03@gmail.com</w:t>
      </w:r>
      <w:r>
        <w:rPr/>
        <w:fldChar w:fldCharType="end"/>
      </w:r>
      <w:r>
        <w:rPr>
          <w:rFonts w:ascii="Times New Roman" w:cs="Times New Roman" w:eastAsia="Times New Roman" w:hAnsi="Times New Roman"/>
          <w:sz w:val="24"/>
          <w:szCs w:val="24"/>
        </w:rPr>
        <w:t>|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"http://www.linkedin.com/in/tim-taiye%7C"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t>www.linkedin.com/in/tim-taiye|</w:t>
      </w:r>
      <w:r>
        <w:rPr/>
        <w:fldChar w:fldCharType="end"/>
      </w:r>
    </w:p>
    <w:p>
      <w:pPr>
        <w:pStyle w:val="style0"/>
        <w:keepLines/>
        <w:spacing w:after="160"/>
        <w:rPr/>
      </w:pPr>
    </w:p>
    <w:p>
      <w:pPr>
        <w:pStyle w:val="style0"/>
        <w:keepLines/>
        <w:spacing w:after="160"/>
        <w:rPr>
          <w:b/>
          <w:bCs/>
        </w:rPr>
      </w:pPr>
      <w:r>
        <w:rPr>
          <w:b/>
          <w:bCs/>
          <w:lang w:val="en-US"/>
        </w:rPr>
        <w:t>WORK EXPERIENCE</w:t>
      </w:r>
    </w:p>
    <w:p>
      <w:pPr>
        <w:pStyle w:val="style0"/>
        <w:keepLines/>
        <w:spacing w:after="160"/>
        <w:rPr>
          <w:rFonts w:ascii="Times New Roman" w:cs="Times New Roman" w:eastAsia="Times New Roman" w:hAnsi="Times New Roman"/>
          <w:b/>
          <w:sz w:val="6"/>
          <w:szCs w:val="6"/>
        </w:rPr>
      </w:pPr>
      <w:r>
        <w:rPr/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b/>
        </w:rPr>
        <w:t>Customer Service Associate.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</w:t>
      </w:r>
      <w:r>
        <w:rPr>
          <w:rFonts w:ascii="Times New Roman" w:cs="Times New Roman" w:eastAsia="Times New Roman" w:hAnsi="Times New Roman"/>
          <w:lang w:val="en-US"/>
        </w:rPr>
        <w:t xml:space="preserve">         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   </w:t>
      </w:r>
      <w:r>
        <w:rPr>
          <w:rFonts w:ascii="Times New Roman" w:cs="Times New Roman" w:eastAsia="Times New Roman" w:hAnsi="Times New Roman"/>
        </w:rPr>
        <w:t>Jan 2023 - till date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i/>
        </w:rPr>
        <w:t>Ecobank Regional Contact Centre, Lagos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Acting as a point of contact between clients and the organisation.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Maintaining an extensive knowledge of company's products and services to recommend items aligned with clients' needs.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Engaging in internal and external communications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Escalating concerns to direct Supervisor/Teamlead.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Ensuring that standard level conditions are met.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Participating in team meetings and training sessions to stay informed on product updates and changes.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Meeting up with KPIs of above 90% threshold.</w:t>
      </w:r>
    </w:p>
    <w:p>
      <w:pPr>
        <w:pStyle w:val="style0"/>
        <w:widowControl w:val="false"/>
        <w:shd w:val="clear" w:color="auto" w:fill="ffffff"/>
        <w:ind w:left="720" w:firstLine="0"/>
        <w:rPr>
          <w:rFonts w:ascii="Times New Roman" w:cs="Times New Roman" w:eastAsia="Times New Roman" w:hAnsi="Times New Roman"/>
        </w:rPr>
      </w:pPr>
    </w:p>
    <w:p>
      <w:pPr>
        <w:pStyle w:val="style0"/>
        <w:widowControl w:val="false"/>
        <w:shd w:val="clear" w:color="auto" w:fill="ffffff"/>
        <w:rPr>
          <w:rFonts w:ascii="Times New Roman" w:cs="Times New Roman" w:eastAsia="Times New Roman" w:hAnsi="Times New Roman"/>
          <w:sz w:val="10"/>
          <w:szCs w:val="10"/>
        </w:rPr>
      </w:pPr>
    </w:p>
    <w:p>
      <w:pPr>
        <w:pStyle w:val="style0"/>
        <w:widowControl w:val="false"/>
        <w:shd w:val="clear" w:color="auto" w:fill="ffffff"/>
        <w:rPr>
          <w:rFonts w:ascii="Times New Roman" w:cs="Times New Roman" w:eastAsia="Times New Roman" w:hAnsi="Times New Roman"/>
          <w:sz w:val="10"/>
          <w:szCs w:val="10"/>
        </w:rPr>
      </w:pPr>
    </w:p>
    <w:p>
      <w:pPr>
        <w:pStyle w:val="style0"/>
        <w:widowControl w:val="false"/>
        <w:rPr>
          <w:rFonts w:ascii="Times New Roman" w:cs="Times New Roman" w:eastAsia="Times New Roman" w:hAnsi="Times New Roman"/>
          <w:b/>
          <w:i/>
        </w:rPr>
      </w:pPr>
      <w:r>
        <w:rPr>
          <w:rFonts w:ascii="Times New Roman" w:cs="Times New Roman" w:eastAsia="Times New Roman" w:hAnsi="Times New Roman"/>
          <w:b/>
        </w:rPr>
        <w:t>Customer support Consultant.</w:t>
      </w:r>
      <w:r>
        <w:rPr>
          <w:rFonts w:ascii="Times New Roman" w:cs="Times New Roman" w:eastAsia="Times New Roman" w:hAnsi="Times New Roman"/>
        </w:rPr>
        <w:t xml:space="preserve">           </w:t>
      </w:r>
      <w:r>
        <w:rPr>
          <w:rFonts w:ascii="Times New Roman" w:cs="Times New Roman" w:eastAsia="Times New Roman" w:hAnsi="Times New Roman"/>
          <w:lang w:val="en-US"/>
        </w:rPr>
        <w:t xml:space="preserve">                </w:t>
      </w:r>
      <w:r>
        <w:rPr>
          <w:rFonts w:ascii="Times New Roman" w:cs="Times New Roman" w:eastAsia="Times New Roman" w:hAnsi="Times New Roman"/>
        </w:rPr>
        <w:t xml:space="preserve"> July 2022 - Dec 2022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        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 </w: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i/>
        </w:rPr>
        <w:t>Fairmoney Nigeria, Lagos, Nigeria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Created a win-win situation with customers via negotiation on repayment.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Collated and Managed customer's information.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Provided product and service information and resolved concerns to assist customers.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Reduced company's losses from high-risk score customers by 20%.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Recorded customers' feedback via CRM.</w:t>
      </w:r>
    </w:p>
    <w:p>
      <w:pPr>
        <w:pStyle w:val="style0"/>
        <w:widowControl w:val="false"/>
        <w:shd w:val="clear" w:color="auto" w:fill="ffffff"/>
        <w:ind w:left="720" w:firstLine="0"/>
        <w:rPr>
          <w:rFonts w:ascii="Times New Roman" w:cs="Times New Roman" w:eastAsia="Times New Roman" w:hAnsi="Times New Roman"/>
        </w:rPr>
      </w:pPr>
    </w:p>
    <w:p>
      <w:pPr>
        <w:pStyle w:val="style0"/>
        <w:widowControl w:val="false"/>
        <w:shd w:val="clear" w:color="auto" w:fill="ffffff"/>
        <w:rPr>
          <w:rFonts w:ascii="Times New Roman" w:cs="Times New Roman" w:eastAsia="Times New Roman" w:hAnsi="Times New Roman"/>
          <w:sz w:val="10"/>
          <w:szCs w:val="10"/>
        </w:rPr>
      </w:pPr>
    </w:p>
    <w:p>
      <w:pPr>
        <w:pStyle w:val="style0"/>
        <w:widowControl w:val="false"/>
        <w:shd w:val="clear" w:color="auto" w:fill="ffffff"/>
        <w:rPr>
          <w:rFonts w:ascii="Times New Roman" w:cs="Times New Roman" w:eastAsia="Times New Roman" w:hAnsi="Times New Roman"/>
          <w:sz w:val="10"/>
          <w:szCs w:val="10"/>
        </w:rPr>
      </w:pPr>
    </w:p>
    <w:p>
      <w:pPr>
        <w:pStyle w:val="style0"/>
        <w:widowControl w:val="false"/>
        <w:rPr>
          <w:rFonts w:ascii="Times New Roman" w:cs="Times New Roman" w:eastAsia="Times New Roman" w:hAnsi="Times New Roman"/>
          <w:b/>
          <w:i/>
        </w:rPr>
      </w:pPr>
      <w:r>
        <w:rPr>
          <w:rFonts w:ascii="Times New Roman" w:cs="Times New Roman" w:eastAsia="Times New Roman" w:hAnsi="Times New Roman"/>
          <w:b/>
        </w:rPr>
        <w:t>Customer Service Representative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</w:t>
      </w:r>
      <w:r>
        <w:rPr>
          <w:rFonts w:ascii="Times New Roman" w:cs="Times New Roman" w:eastAsia="Times New Roman" w:hAnsi="Times New Roman"/>
          <w:lang w:val="en-US"/>
        </w:rPr>
        <w:t xml:space="preserve">                     </w:t>
      </w:r>
      <w:r>
        <w:rPr>
          <w:rFonts w:ascii="Times New Roman" w:cs="Times New Roman" w:eastAsia="Times New Roman" w:hAnsi="Times New Roman"/>
        </w:rPr>
        <w:t>Aug 2021 - June 2022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</w: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i/>
          <w:iCs/>
        </w:rPr>
        <w:t>Blueridge Microfinance, Lagos, Nigeria</w:t>
      </w:r>
      <w:r>
        <w:rPr>
          <w:rFonts w:ascii="Times New Roman" w:cs="Times New Roman" w:eastAsia="Times New Roman" w:hAnsi="Times New Roman"/>
        </w:rPr>
        <w:t>.</w:t>
      </w:r>
      <w:r>
        <w:rPr>
          <w:rFonts w:ascii="Times New Roman" w:cs="Times New Roman" w:eastAsia="Times New Roman" w:hAnsi="Times New Roman"/>
          <w:i/>
        </w:rPr>
        <w:tab/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Facilitated business decisions by giving feedback on interactions with clients.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Delivered personalized customer service relating to enquiries and requests and promptly resolved problems.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Liaised with clients to identify and define their needs.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Maintained knowledge of Company's products and services to provide helpful suggestions and recommendations to clients.</w:t>
      </w:r>
    </w:p>
    <w:p>
      <w:pPr>
        <w:pStyle w:val="style0"/>
        <w:widowControl w:val="false"/>
        <w:shd w:val="clear" w:color="auto" w:fill="ffffff"/>
        <w:ind w:left="720" w:firstLine="0"/>
        <w:rPr>
          <w:rFonts w:ascii="Times New Roman" w:cs="Times New Roman" w:eastAsia="Times New Roman" w:hAnsi="Times New Roman"/>
        </w:rPr>
      </w:pPr>
    </w:p>
    <w:p>
      <w:pPr>
        <w:pStyle w:val="style0"/>
        <w:widowControl w:val="false"/>
        <w:shd w:val="clear" w:color="auto" w:fill="ffffff"/>
        <w:ind w:left="0" w:firstLine="0"/>
        <w:rPr>
          <w:rFonts w:ascii="Times New Roman" w:cs="Times New Roman" w:eastAsia="Times New Roman" w:hAnsi="Times New Roman"/>
          <w:b/>
        </w:rPr>
      </w:pPr>
    </w:p>
    <w:p>
      <w:pPr>
        <w:pStyle w:val="style0"/>
        <w:widowControl w:val="false"/>
        <w:shd w:val="clear" w:color="auto" w:fill="ffffff"/>
        <w:ind w:left="0" w:firstLine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Telesales Representative</w:t>
      </w:r>
      <w:r>
        <w:rPr>
          <w:rFonts w:ascii="Times New Roman" w:cs="Times New Roman" w:eastAsia="Times New Roman" w:hAnsi="Times New Roman"/>
        </w:rPr>
        <w:t>.                       Aug 2020 - Aug 2021.</w:t>
      </w:r>
    </w:p>
    <w:p>
      <w:pPr>
        <w:pStyle w:val="style0"/>
        <w:widowControl w:val="false"/>
        <w:shd w:val="clear" w:color="auto" w:fill="ffffff"/>
        <w:ind w:left="0" w:firstLine="0"/>
        <w:rPr>
          <w:rFonts w:ascii="Times New Roman" w:cs="Times New Roman" w:eastAsia="Times New Roman" w:hAnsi="Times New Roman"/>
          <w:i/>
          <w:iCs/>
        </w:rPr>
      </w:pPr>
      <w:r>
        <w:rPr>
          <w:rFonts w:ascii="Times New Roman" w:cs="Times New Roman" w:eastAsia="Times New Roman" w:hAnsi="Times New Roman"/>
          <w:i/>
          <w:iCs/>
          <w:lang w:val="en-US"/>
        </w:rPr>
        <w:t>Outcess Solutions</w:t>
      </w:r>
    </w:p>
    <w:p>
      <w:pPr>
        <w:pStyle w:val="style0"/>
        <w:widowControl w:val="false"/>
        <w:shd w:val="clear" w:color="auto" w:fill="ffffff"/>
        <w:ind w:left="0" w:firstLine="0"/>
        <w:rPr>
          <w:rFonts w:ascii="Times New Roman" w:cs="Times New Roman" w:eastAsia="Times New Roman" w:hAnsi="Times New Roman"/>
        </w:rPr>
      </w:pPr>
    </w:p>
    <w:p>
      <w:pPr>
        <w:pStyle w:val="style179"/>
        <w:widowControl w:val="false"/>
        <w:numPr>
          <w:ilvl w:val="0"/>
          <w:numId w:val="3"/>
        </w:numPr>
        <w:shd w:val="clear" w:color="auto" w:fill="ffffff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Built and established relationships with customers, enabling long-term partnership.</w:t>
      </w:r>
    </w:p>
    <w:p>
      <w:pPr>
        <w:pStyle w:val="style179"/>
        <w:widowControl w:val="false"/>
        <w:numPr>
          <w:ilvl w:val="0"/>
          <w:numId w:val="4"/>
        </w:numPr>
        <w:shd w:val="clear" w:color="auto" w:fill="ffffff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Worked with team mates and management to achieve sales plans, goals and targets.</w:t>
      </w:r>
    </w:p>
    <w:p>
      <w:pPr>
        <w:pStyle w:val="style179"/>
        <w:widowControl w:val="false"/>
        <w:numPr>
          <w:ilvl w:val="0"/>
          <w:numId w:val="5"/>
        </w:numPr>
        <w:shd w:val="clear" w:color="auto" w:fill="ffffff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Utilized CRM to manage customers' accounts and track performance metrics.</w:t>
      </w:r>
    </w:p>
    <w:p>
      <w:pPr>
        <w:pStyle w:val="style179"/>
        <w:widowControl w:val="false"/>
        <w:numPr>
          <w:ilvl w:val="0"/>
          <w:numId w:val="6"/>
        </w:numPr>
        <w:shd w:val="clear" w:color="auto" w:fill="ffffff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Achieved daily KPI of above 80 cold calls.</w:t>
      </w:r>
    </w:p>
    <w:p>
      <w:pPr>
        <w:pStyle w:val="style179"/>
        <w:widowControl w:val="false"/>
        <w:numPr>
          <w:ilvl w:val="0"/>
          <w:numId w:val="7"/>
        </w:numPr>
        <w:shd w:val="clear" w:color="auto" w:fill="ffffff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Engaged in team meetings, training , and feedback sessions.</w:t>
      </w:r>
    </w:p>
    <w:p>
      <w:pPr>
        <w:pStyle w:val="style179"/>
        <w:widowControl w:val="false"/>
        <w:numPr>
          <w:ilvl w:val="0"/>
          <w:numId w:val="8"/>
        </w:numPr>
        <w:shd w:val="clear" w:color="auto" w:fill="ffffff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Followed up on customer's commitments on product functionality and overall satisfaction.</w:t>
      </w:r>
    </w:p>
    <w:p>
      <w:pPr>
        <w:pStyle w:val="style179"/>
        <w:widowControl w:val="false"/>
        <w:numPr>
          <w:ilvl w:val="0"/>
          <w:numId w:val="0"/>
        </w:numPr>
        <w:shd w:val="clear" w:color="auto" w:fill="ffffff"/>
        <w:ind w:left="1080" w:firstLine="0"/>
        <w:rPr>
          <w:rFonts w:ascii="Times New Roman" w:cs="Times New Roman" w:eastAsia="Times New Roman" w:hAnsi="Times New Roman"/>
          <w:u w:val="none"/>
        </w:rPr>
      </w:pPr>
    </w:p>
    <w:p>
      <w:pPr>
        <w:pStyle w:val="style0"/>
        <w:widowControl w:val="false"/>
        <w:shd w:val="clear" w:color="auto" w:fill="ffffff"/>
        <w:ind w:left="720" w:firstLine="0"/>
        <w:rPr>
          <w:rFonts w:ascii="Times New Roman" w:cs="Times New Roman" w:eastAsia="Times New Roman" w:hAnsi="Times New Roman"/>
        </w:rPr>
      </w:pPr>
    </w:p>
    <w:p>
      <w:pPr>
        <w:pStyle w:val="style0"/>
        <w:keepLines/>
        <w:spacing w:after="160" w:lineRule="auto" w:line="240"/>
        <w:rPr/>
      </w:pPr>
      <w:r>
        <w:rPr>
          <w:b/>
          <w:bCs/>
          <w:sz w:val="22"/>
          <w:szCs w:val="22"/>
          <w:lang w:val="en-US"/>
        </w:rPr>
        <w:t>EXTRACURICULAR/VOLUNTARY EXPERIENCE</w:t>
      </w:r>
      <w:r>
        <w:rPr>
          <w:lang w:val="en-US"/>
        </w:rPr>
        <w:t xml:space="preserve"> </w:t>
      </w:r>
    </w:p>
    <w:p>
      <w:pPr>
        <w:pStyle w:val="style0"/>
        <w:keepLines/>
        <w:spacing w:after="160" w:lineRule="auto" w:line="240"/>
        <w:rPr>
          <w:rFonts w:ascii="Times New Roman" w:cs="Times New Roman" w:eastAsia="Times New Roman" w:hAnsi="Times New Roman"/>
          <w:b/>
          <w:sz w:val="6"/>
          <w:szCs w:val="6"/>
        </w:rPr>
      </w:pPr>
      <w:r>
        <w:rPr/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b/>
          <w:i/>
        </w:rPr>
      </w:pPr>
      <w:r>
        <w:rPr>
          <w:rFonts w:ascii="Times New Roman" w:cs="Times New Roman" w:eastAsia="Times New Roman" w:hAnsi="Times New Roman"/>
          <w:b/>
        </w:rPr>
        <w:t xml:space="preserve">Teacher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</w:t>
      </w:r>
      <w:r>
        <w:rPr>
          <w:rFonts w:ascii="Times New Roman" w:cs="Times New Roman" w:eastAsia="Times New Roman" w:hAnsi="Times New Roman"/>
          <w:lang w:val="en-US"/>
        </w:rPr>
        <w:t xml:space="preserve">               </w:t>
      </w:r>
      <w:r>
        <w:rPr>
          <w:rFonts w:ascii="Times New Roman" w:cs="Times New Roman" w:eastAsia="Times New Roman" w:hAnsi="Times New Roman"/>
        </w:rPr>
        <w:t xml:space="preserve">   Jan 2018 - Oct 2018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        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                           </w: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</w:rPr>
        <w:t>GSS Kaskadi, Jos, Nigeria.</w:t>
      </w:r>
      <w:r>
        <w:rPr>
          <w:rFonts w:ascii="Times New Roman" w:cs="Times New Roman" w:eastAsia="Times New Roman" w:hAnsi="Times New Roman"/>
          <w:i/>
        </w:rPr>
        <w:tab/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Encouraged students participation in activities.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Researched and developed new teaching methods.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Planned and prepared lessons.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Marked and recorded performances of students.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Communicated effectively with other teachers and administrative body.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Provided students with one-on-one support.</w:t>
      </w:r>
    </w:p>
    <w:p>
      <w:pPr>
        <w:pStyle w:val="style0"/>
        <w:widowControl w:val="false"/>
        <w:shd w:val="clear" w:color="auto" w:fill="ffffff"/>
        <w:ind w:left="720" w:firstLine="0"/>
        <w:rPr>
          <w:rFonts w:ascii="Times New Roman" w:cs="Times New Roman" w:eastAsia="Times New Roman" w:hAnsi="Times New Roman"/>
        </w:rPr>
      </w:pPr>
    </w:p>
    <w:p>
      <w:pPr>
        <w:pStyle w:val="style0"/>
        <w:widowControl w:val="false"/>
        <w:rPr>
          <w:rFonts w:ascii="Times New Roman" w:cs="Times New Roman" w:eastAsia="Times New Roman" w:hAnsi="Times New Roman"/>
          <w:b/>
        </w:rPr>
      </w:pPr>
    </w:p>
    <w:p>
      <w:pPr>
        <w:pStyle w:val="style0"/>
        <w:widowControl w:val="false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Industrial Trainee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        </w:t>
      </w:r>
      <w:r>
        <w:rPr>
          <w:rFonts w:ascii="Times New Roman" w:cs="Times New Roman" w:eastAsia="Times New Roman" w:hAnsi="Times New Roman"/>
        </w:rPr>
        <w:t>Aug 2016 - Nov 2016</w: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b/>
          <w:i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     </w:t>
      </w:r>
      <w:r>
        <w:rPr>
          <w:rFonts w:ascii="Times New Roman" w:cs="Times New Roman" w:eastAsia="Times New Roman" w:hAnsi="Times New Roman"/>
          <w:lang w:val="en-US"/>
        </w:rPr>
        <w:t xml:space="preserve">   </w:t>
      </w:r>
      <w:r>
        <w:rPr>
          <w:rFonts w:ascii="Times New Roman" w:cs="Times New Roman" w:eastAsia="Times New Roman" w:hAnsi="Times New Roman"/>
        </w:rPr>
        <w:t xml:space="preserve">      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 xml:space="preserve">                                   </w: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</w:rPr>
        <w:t>Ministry of Lands and Housing, Ibadan, Nigeria.</w:t>
      </w:r>
      <w:r>
        <w:rPr>
          <w:rFonts w:ascii="Times New Roman" w:cs="Times New Roman" w:eastAsia="Times New Roman" w:hAnsi="Times New Roman"/>
          <w:i/>
        </w:rPr>
        <w:tab/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Organized and documented files for use by supervisors.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Participated in site inspections.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Participated in demolition of illegal structures.</w:t>
      </w:r>
    </w:p>
    <w:p>
      <w:pPr>
        <w:pStyle w:val="style0"/>
        <w:widowControl w:val="false"/>
        <w:numPr>
          <w:ilvl w:val="0"/>
          <w:numId w:val="1"/>
        </w:numPr>
        <w:shd w:val="clear" w:color="auto" w:fill="ffffff"/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Engaged in meetings and discussions.</w:t>
      </w:r>
    </w:p>
    <w:p>
      <w:pPr>
        <w:pStyle w:val="style0"/>
        <w:widowControl w:val="false"/>
        <w:shd w:val="clear" w:color="auto" w:fill="ffffff"/>
        <w:rPr>
          <w:rFonts w:ascii="Times New Roman" w:cs="Times New Roman" w:eastAsia="Times New Roman" w:hAnsi="Times New Roman"/>
          <w:b/>
        </w:rPr>
      </w:pPr>
    </w:p>
    <w:p>
      <w:pPr>
        <w:pStyle w:val="style0"/>
        <w:widowControl w:val="false"/>
        <w:spacing w:lineRule="auto" w:line="240"/>
        <w:rPr>
          <w:rFonts w:ascii="Times New Roman" w:cs="Times New Roman" w:eastAsia="Times New Roman" w:hAnsi="Times New Roman"/>
          <w:b/>
          <w:sz w:val="12"/>
          <w:szCs w:val="12"/>
        </w:rPr>
      </w:pPr>
    </w:p>
    <w:p>
      <w:pPr>
        <w:pStyle w:val="style0"/>
        <w:keepLines/>
        <w:spacing w:after="160" w:lineRule="auto" w:line="240"/>
        <w:rPr>
          <w:rFonts w:ascii="Times New Roman" w:cs="Times New Roman" w:eastAsia="Times New Roman" w:hAnsi="Times New Roman"/>
          <w:b/>
          <w:sz w:val="6"/>
          <w:szCs w:val="6"/>
        </w:rPr>
      </w:pPr>
      <w:r>
        <w:rPr>
          <w:rFonts w:ascii="Times New Roman" w:cs="Times New Roman" w:eastAsia="Times New Roman" w:hAnsi="Times New Roman"/>
          <w:b/>
          <w:sz w:val="23"/>
          <w:szCs w:val="23"/>
        </w:rPr>
        <w:t>EDUCATION</w:t>
      </w:r>
      <w:r>
        <w:rPr/>
        <w:pict>
          <v:rect id="1028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University of Ilorin</w:t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ab/>
      </w:r>
      <w:r>
        <w:rPr>
          <w:rFonts w:ascii="Times New Roman" w:cs="Times New Roman" w:eastAsia="Times New Roman" w:hAnsi="Times New Roman"/>
          <w:b/>
        </w:rPr>
        <w:t>Sept 2017</w:t>
      </w:r>
    </w:p>
    <w:p>
      <w:pPr>
        <w:pStyle w:val="style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Ilorin, Nigeria</w:t>
      </w:r>
    </w:p>
    <w:p>
      <w:pPr>
        <w:pStyle w:val="style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BSc Geography and Environmental Management </w:t>
      </w:r>
    </w:p>
    <w:p>
      <w:pPr>
        <w:pStyle w:val="style0"/>
        <w:numPr>
          <w:ilvl w:val="0"/>
          <w:numId w:val="0"/>
        </w:numPr>
        <w:ind w:left="720" w:firstLine="0"/>
        <w:rPr>
          <w:rFonts w:ascii="Times New Roman" w:cs="Times New Roman" w:eastAsia="Times New Roman" w:hAnsi="Times New Roman"/>
        </w:rPr>
      </w:pPr>
    </w:p>
    <w:p>
      <w:pPr>
        <w:pStyle w:val="style0"/>
        <w:numPr>
          <w:ilvl w:val="0"/>
          <w:numId w:val="0"/>
        </w:numPr>
        <w:ind w:left="720" w:firstLine="0"/>
        <w:rPr>
          <w:rFonts w:ascii="Times New Roman" w:cs="Times New Roman" w:eastAsia="Times New Roman" w:hAnsi="Times New Roman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widowControl w:val="false"/>
        <w:spacing w:lineRule="auto" w:line="240"/>
        <w:rPr>
          <w:rFonts w:ascii="Times New Roman" w:cs="Times New Roman" w:eastAsia="Times New Roman" w:hAnsi="Times New Roman"/>
          <w:b/>
          <w:sz w:val="14"/>
          <w:szCs w:val="14"/>
        </w:rPr>
      </w:pPr>
    </w:p>
    <w:p>
      <w:pPr>
        <w:pStyle w:val="style0"/>
        <w:keepLines/>
        <w:spacing w:after="160" w:lineRule="auto" w:line="240"/>
        <w:rPr>
          <w:rFonts w:ascii="Times New Roman" w:cs="Times New Roman" w:eastAsia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3"/>
          <w:szCs w:val="23"/>
        </w:rPr>
        <w:t>CERTIFICATIONS</w:t>
      </w:r>
      <w:r>
        <w:rPr/>
        <w:pict>
          <v:rect id="1029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widowControl w:val="false"/>
        <w:numPr>
          <w:ilvl w:val="0"/>
          <w:numId w:val="0"/>
        </w:numPr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  <w:lang w:val="en-US"/>
        </w:rPr>
        <w:t xml:space="preserve">     </w:t>
      </w:r>
      <w:r>
        <w:rPr>
          <w:rFonts w:ascii="Times New Roman" w:cs="Times New Roman" w:eastAsia="Times New Roman" w:hAnsi="Times New Roman"/>
          <w:b/>
          <w:bCs/>
          <w:sz w:val="36"/>
          <w:szCs w:val="36"/>
          <w:lang w:val="en-US"/>
        </w:rPr>
        <w:t>.</w:t>
      </w:r>
      <w:r>
        <w:rPr>
          <w:rFonts w:ascii="Times New Roman" w:cs="Times New Roman" w:eastAsia="Times New Roman" w:hAnsi="Times New Roman"/>
          <w:lang w:val="en-US"/>
        </w:rPr>
        <w:t xml:space="preserve">      </w:t>
      </w:r>
      <w:r>
        <w:rPr>
          <w:rFonts w:ascii="Times New Roman" w:cs="Times New Roman" w:eastAsia="Times New Roman" w:hAnsi="Times New Roman"/>
        </w:rPr>
        <w:t xml:space="preserve">Google Project Management.        </w:t>
      </w:r>
      <w:r>
        <w:rPr>
          <w:rFonts w:ascii="Times New Roman" w:cs="Times New Roman" w:eastAsia="Times New Roman" w:hAnsi="Times New Roman"/>
          <w:lang w:val="en-US"/>
        </w:rPr>
        <w:t xml:space="preserve">    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            </w:t>
      </w:r>
      <w:r>
        <w:rPr>
          <w:rFonts w:ascii="Times New Roman" w:cs="Times New Roman" w:eastAsia="Times New Roman" w:hAnsi="Times New Roman"/>
        </w:rPr>
        <w:t xml:space="preserve">  </w:t>
      </w:r>
      <w:r>
        <w:rPr>
          <w:rFonts w:ascii="Times New Roman" w:cs="Times New Roman" w:eastAsia="Times New Roman" w:hAnsi="Times New Roman"/>
          <w:i/>
        </w:rPr>
        <w:t>In progress</w:t>
      </w:r>
    </w:p>
    <w:p>
      <w:pPr>
        <w:pStyle w:val="style0"/>
        <w:widowControl w:val="false"/>
        <w:ind w:left="720" w:firstLine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i/>
          <w:lang w:val="en-US"/>
        </w:rPr>
        <w:t xml:space="preserve">  </w:t>
      </w:r>
      <w:r>
        <w:rPr>
          <w:rFonts w:ascii="Times New Roman" w:cs="Times New Roman" w:eastAsia="Times New Roman" w:hAnsi="Times New Roman"/>
          <w:i/>
        </w:rPr>
        <w:t>Coursera</w:t>
      </w:r>
      <w:r>
        <w:rPr>
          <w:rFonts w:ascii="Times New Roman" w:cs="Times New Roman" w:eastAsia="Times New Roman" w:hAnsi="Times New Roman"/>
        </w:rPr>
        <w:t>.</w:t>
      </w:r>
    </w:p>
    <w:p>
      <w:pPr>
        <w:pStyle w:val="style0"/>
        <w:widowControl w:val="false"/>
        <w:ind w:left="720" w:firstLine="0"/>
        <w:rPr>
          <w:rFonts w:ascii="Times New Roman" w:cs="Times New Roman" w:eastAsia="Times New Roman" w:hAnsi="Times New Roman"/>
        </w:rPr>
      </w:pPr>
    </w:p>
    <w:p>
      <w:pPr>
        <w:pStyle w:val="style0"/>
        <w:widowControl w:val="false"/>
        <w:ind w:left="0" w:firstLine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.</w:t>
      </w:r>
      <w:r>
        <w:rPr>
          <w:rFonts w:ascii="Times New Roman" w:cs="Times New Roman" w:eastAsia="Times New Roman" w:hAnsi="Times New Roman"/>
        </w:rPr>
        <w:t xml:space="preserve">    UK Graduate Project Management  </w:t>
      </w:r>
      <w:r>
        <w:rPr>
          <w:rFonts w:ascii="Times New Roman" w:cs="Times New Roman" w:eastAsia="Times New Roman" w:hAnsi="Times New Roman"/>
          <w:lang w:val="en-US"/>
        </w:rPr>
        <w:t xml:space="preserve">                    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  </w:t>
      </w:r>
      <w:r>
        <w:rPr>
          <w:rFonts w:ascii="Times New Roman" w:cs="Times New Roman" w:eastAsia="Times New Roman" w:hAnsi="Times New Roman"/>
          <w:i/>
          <w:iCs/>
        </w:rPr>
        <w:t>March 2018</w:t>
      </w:r>
    </w:p>
    <w:p>
      <w:pPr>
        <w:pStyle w:val="style0"/>
        <w:widowControl w:val="false"/>
        <w:ind w:left="0" w:firstLine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</w:t>
      </w:r>
      <w:r>
        <w:rPr>
          <w:rFonts w:ascii="Times New Roman" w:cs="Times New Roman" w:eastAsia="Times New Roman" w:hAnsi="Times New Roman"/>
          <w:i/>
        </w:rPr>
        <w:t>Novelle Center Professional Training Institute</w:t>
      </w:r>
      <w:r>
        <w:rPr>
          <w:rFonts w:ascii="Times New Roman" w:cs="Times New Roman" w:eastAsia="Times New Roman" w:hAnsi="Times New Roman"/>
        </w:rPr>
        <w:t xml:space="preserve">    </w:t>
      </w:r>
    </w:p>
    <w:p>
      <w:pPr>
        <w:pStyle w:val="style0"/>
        <w:widowControl w:val="false"/>
        <w:ind w:left="0" w:firstLine="0"/>
        <w:rPr>
          <w:rFonts w:ascii="Times New Roman" w:cs="Times New Roman" w:eastAsia="Times New Roman" w:hAnsi="Times New Roman"/>
        </w:rPr>
      </w:pPr>
    </w:p>
    <w:p>
      <w:pPr>
        <w:pStyle w:val="style0"/>
        <w:widowControl w:val="false"/>
        <w:ind w:left="0" w:firstLine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</w:t>
      </w:r>
      <w:r>
        <w:rPr>
          <w:rFonts w:ascii="Times New Roman" w:cs="Times New Roman" w:eastAsia="Times New Roman" w:hAnsi="Times New Roman"/>
          <w:b/>
          <w:sz w:val="34"/>
          <w:szCs w:val="34"/>
        </w:rPr>
        <w:t xml:space="preserve">. </w:t>
      </w:r>
      <w:r>
        <w:rPr>
          <w:rFonts w:ascii="Times New Roman" w:cs="Times New Roman" w:eastAsia="Times New Roman" w:hAnsi="Times New Roman"/>
        </w:rPr>
        <w:t xml:space="preserve">  </w:t>
      </w:r>
      <w:r>
        <w:rPr>
          <w:rFonts w:ascii="Times New Roman" w:cs="Times New Roman" w:eastAsia="Times New Roman" w:hAnsi="Times New Roman"/>
          <w:lang w:val="en-US"/>
        </w:rPr>
        <w:t>Introduction to Qu</w:t>
      </w:r>
      <w:r>
        <w:rPr>
          <w:rFonts w:ascii="Times New Roman" w:cs="Times New Roman" w:eastAsia="Times New Roman" w:hAnsi="Times New Roman"/>
        </w:rPr>
        <w:t xml:space="preserve">ality </w:t>
      </w:r>
      <w:r>
        <w:rPr>
          <w:rFonts w:ascii="Times New Roman" w:cs="Times New Roman" w:eastAsia="Times New Roman" w:hAnsi="Times New Roman"/>
          <w:lang w:val="en-US"/>
        </w:rPr>
        <w:t>M</w:t>
      </w:r>
      <w:r>
        <w:rPr>
          <w:rFonts w:ascii="Times New Roman" w:cs="Times New Roman" w:eastAsia="Times New Roman" w:hAnsi="Times New Roman"/>
        </w:rPr>
        <w:t>anagement</w:t>
      </w:r>
      <w:r>
        <w:rPr>
          <w:rFonts w:ascii="Times New Roman" w:cs="Times New Roman" w:eastAsia="Times New Roman" w:hAnsi="Times New Roman"/>
          <w:lang w:val="en-US"/>
        </w:rPr>
        <w:t xml:space="preserve"> </w:t>
      </w:r>
      <w:r>
        <w:rPr>
          <w:rFonts w:ascii="Times New Roman" w:cs="Times New Roman" w:eastAsia="Times New Roman" w:hAnsi="Times New Roman"/>
        </w:rPr>
        <w:t xml:space="preserve">course.                </w:t>
      </w:r>
      <w:r>
        <w:rPr>
          <w:rFonts w:ascii="Times New Roman" w:cs="Times New Roman" w:eastAsia="Times New Roman" w:hAnsi="Times New Roman"/>
          <w:i/>
          <w:iCs/>
          <w:lang w:val="en-US"/>
        </w:rPr>
        <w:t>March 2018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lang w:val="en-US"/>
        </w:rPr>
        <w:t xml:space="preserve">      </w:t>
      </w:r>
    </w:p>
    <w:p>
      <w:pPr>
        <w:pStyle w:val="style0"/>
        <w:widowControl w:val="false"/>
        <w:ind w:left="0" w:firstLine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</w:t>
      </w:r>
      <w:r>
        <w:rPr>
          <w:rFonts w:ascii="Times New Roman" w:cs="Times New Roman" w:eastAsia="Times New Roman" w:hAnsi="Times New Roman"/>
          <w:i/>
        </w:rPr>
        <w:t>Rahn Wesley Institute of Management</w:t>
      </w:r>
      <w:r>
        <w:rPr>
          <w:rFonts w:ascii="Times New Roman" w:cs="Times New Roman" w:eastAsia="Times New Roman" w:hAnsi="Times New Roman"/>
        </w:rPr>
        <w:t xml:space="preserve">.   </w:t>
      </w:r>
    </w:p>
    <w:p>
      <w:pPr>
        <w:pStyle w:val="style0"/>
        <w:widowControl w:val="false"/>
        <w:rPr>
          <w:rFonts w:ascii="Times New Roman" w:cs="Times New Roman" w:eastAsia="Times New Roman" w:hAnsi="Times New Roman"/>
          <w:sz w:val="10"/>
          <w:szCs w:val="10"/>
        </w:rPr>
      </w:pPr>
    </w:p>
    <w:p>
      <w:pPr>
        <w:pStyle w:val="style0"/>
        <w:widowControl w:val="false"/>
        <w:rPr>
          <w:rFonts w:ascii="Times New Roman" w:cs="Times New Roman" w:eastAsia="Times New Roman" w:hAnsi="Times New Roman"/>
          <w:sz w:val="10"/>
          <w:szCs w:val="10"/>
        </w:rPr>
      </w:pPr>
    </w:p>
    <w:p>
      <w:pPr>
        <w:pStyle w:val="style0"/>
        <w:keepLines/>
        <w:spacing w:after="16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sz w:val="23"/>
          <w:szCs w:val="23"/>
        </w:rPr>
        <w:t>SKILLS</w:t>
      </w:r>
      <w:r>
        <w:rPr/>
        <w:pict>
          <v:rect id="1030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Effective Communication and Interpersonal skill.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Time Management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Problem Solving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Organizational skill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Negotiation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Budgeting.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A</w:t>
      </w:r>
      <w:r>
        <w:rPr>
          <w:rFonts w:ascii="Times New Roman" w:cs="Times New Roman" w:eastAsia="Times New Roman" w:hAnsi="Times New Roman"/>
          <w:lang w:val="en-US"/>
        </w:rPr>
        <w:t>ttention to details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Adaptability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  <w:u w:val="none"/>
          <w:lang w:val="en-US"/>
        </w:rPr>
        <w:t>Multi-tasking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  <w:u w:val="none"/>
          <w:lang w:val="en-US"/>
        </w:rPr>
        <w:t>Escalations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  <w:u w:val="none"/>
          <w:lang w:val="en-US"/>
        </w:rPr>
        <w:t xml:space="preserve">Telephone and Email etiquette 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  <w:u w:val="none"/>
          <w:lang w:val="en-US"/>
        </w:rPr>
        <w:t>Team Work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>Product, Service and organization policy knowledge.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>
        <w:rPr>
          <w:rFonts w:ascii="Times New Roman" w:cs="Times New Roman" w:eastAsia="Times New Roman" w:hAnsi="Times New Roman"/>
        </w:rPr>
        <w:t>Ms Word, Excel, Powerpoint, Outlook</w:t>
      </w:r>
      <w:r>
        <w:rPr>
          <w:rFonts w:ascii="Times New Roman" w:cs="Times New Roman" w:eastAsia="Times New Roman" w:hAnsi="Times New Roman"/>
          <w:lang w:val="en-US"/>
        </w:rPr>
        <w:t>.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Microsoft dynamics 365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</w:rPr>
        <w:t xml:space="preserve">CRM </w:t>
      </w:r>
      <w:r>
        <w:rPr>
          <w:rFonts w:ascii="Times New Roman" w:cs="Times New Roman" w:eastAsia="Times New Roman" w:hAnsi="Times New Roman"/>
          <w:lang w:val="en-US"/>
        </w:rPr>
        <w:t>(Salesforce)</w:t>
      </w:r>
    </w:p>
    <w:p>
      <w:pPr>
        <w:pStyle w:val="style0"/>
        <w:widowControl w:val="false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>
        <w:rPr>
          <w:rFonts w:ascii="Times New Roman" w:cs="Times New Roman" w:eastAsia="Times New Roman" w:hAnsi="Times New Roman"/>
          <w:u w:val="none"/>
          <w:lang w:val="en-US"/>
        </w:rPr>
        <w:t>Slack, Zoom, Teams, Lync.</w:t>
      </w:r>
    </w:p>
    <w:sectPr>
      <w:pgSz w:w="12240" w:h="15840" w:orient="portrait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right"/>
      <w:pPr>
        <w:ind w:left="720" w:hanging="360"/>
      </w:pPr>
      <w:rPr>
        <w:rFonts w:ascii="Arial" w:cs="Arial" w:eastAsia="Arial" w:hAnsi="Arial"/>
        <w:b w:val="false"/>
        <w:i w:val="false"/>
        <w:smallCaps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cs="Arial" w:eastAsia="Arial" w:hAnsi="Arial"/>
        <w:b w:val="false"/>
        <w:i w:val="false"/>
        <w:smallCaps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cs="Arial" w:eastAsia="Arial" w:hAnsi="Arial"/>
        <w:b w:val="false"/>
        <w:i w:val="false"/>
        <w:smallCaps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false"/>
        <w:i w:val="false"/>
        <w:smallCaps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cs="Arial" w:eastAsia="Arial" w:hAnsi="Arial"/>
        <w:b w:val="false"/>
        <w:i w:val="false"/>
        <w:smallCaps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cs="Arial" w:eastAsia="Arial" w:hAnsi="Arial"/>
        <w:b w:val="false"/>
        <w:i w:val="false"/>
        <w:smallCaps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false"/>
        <w:i w:val="false"/>
        <w:smallCaps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cs="Arial" w:eastAsia="Arial" w:hAnsi="Arial"/>
        <w:b w:val="false"/>
        <w:i w:val="false"/>
        <w:smallCaps w:val="false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cs="Arial" w:eastAsia="Arial" w:hAnsi="Arial"/>
        <w:b w:val="false"/>
        <w:i w:val="false"/>
        <w:smallCaps w:val="false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00" w:after="120"/>
    </w:pPr>
    <w:rPr>
      <w:sz w:val="40"/>
      <w:szCs w:val="40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120"/>
    </w:pPr>
    <w:rPr>
      <w:b w:val="false"/>
      <w:sz w:val="32"/>
      <w:szCs w:val="32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320" w:after="80"/>
    </w:pPr>
    <w:rPr>
      <w:b w:val="false"/>
      <w:color w:val="434343"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80" w:after="80"/>
    </w:pPr>
    <w:rPr>
      <w:color w:val="666666"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40" w:after="80"/>
    </w:pPr>
    <w:rPr>
      <w:color w:val="666666"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40" w:after="80"/>
    </w:pPr>
    <w:rPr>
      <w:i/>
      <w:color w:val="666666"/>
      <w:sz w:val="22"/>
      <w:szCs w:val="22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0" w:after="60"/>
    </w:pPr>
    <w:rPr>
      <w:sz w:val="52"/>
      <w:szCs w:val="5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0" w:after="320"/>
    </w:pPr>
    <w:rPr>
      <w:rFonts w:ascii="Arial" w:cs="Arial" w:eastAsia="Arial" w:hAnsi="Arial"/>
      <w:i w:val="false"/>
      <w:color w:val="666666"/>
      <w:sz w:val="30"/>
      <w:szCs w:val="30"/>
    </w:rPr>
  </w:style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445</Words>
  <Characters>2953</Characters>
  <Application>WPS Office</Application>
  <Paragraphs>104</Paragraphs>
  <CharactersWithSpaces>3796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2024-01-18T11:24:41Z</dcterms:created>
  <dc:creator>WPS Office</dc:creator>
  <lastModifiedBy>M2101K7AG</lastModifiedBy>
  <dcterms:modified xsi:type="dcterms:W3CDTF">2024-01-21T19:55:49Z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490800617d0f405db951611d9a1bfaad</vt:lpwstr>
  </property>
</Properties>
</file>