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skn-mlb1topsection"/>
        <w:tblW w:w="0" w:type="auto"/>
        <w:tblCellSpacing w:w="0" w:type="dxa"/>
        <w:shd w:val="clear" w:color="auto" w:fill="AF9B95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00"/>
        <w:gridCol w:w="5900"/>
      </w:tblGrid>
      <w:tr w:rsidR="00633AD8" w14:paraId="31C1B1D7" w14:textId="77777777">
        <w:trPr>
          <w:trHeight w:val="2120"/>
          <w:tblCellSpacing w:w="0" w:type="dxa"/>
        </w:trPr>
        <w:tc>
          <w:tcPr>
            <w:tcW w:w="5900" w:type="dxa"/>
            <w:shd w:val="clear" w:color="auto" w:fill="AF9B9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F7460" w14:textId="77777777" w:rsidR="00633AD8" w:rsidRDefault="00E570A2">
            <w:pPr>
              <w:pStyle w:val="documentskn-mlb1topsectionleft-boxnameanynth-child1"/>
              <w:spacing w:before="400" w:line="68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  <w:t>Rosemary Chinedum</w:t>
            </w:r>
          </w:p>
          <w:p w14:paraId="71B06475" w14:textId="77777777" w:rsidR="00633AD8" w:rsidRDefault="00E570A2">
            <w:pPr>
              <w:pStyle w:val="documentskn-mlb1dispBlock"/>
              <w:spacing w:line="68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  <w:t>Ikwueme</w:t>
            </w:r>
          </w:p>
          <w:p w14:paraId="170AD7B0" w14:textId="77777777" w:rsidR="00633AD8" w:rsidRDefault="00E570A2">
            <w:pPr>
              <w:pStyle w:val="div"/>
              <w:spacing w:line="10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olor w:val="2A2A2A"/>
                <w:sz w:val="10"/>
                <w:szCs w:val="1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olor w:val="2A2A2A"/>
                <w:sz w:val="10"/>
                <w:szCs w:val="10"/>
              </w:rPr>
              <w:t> </w:t>
            </w:r>
          </w:p>
          <w:p w14:paraId="16014618" w14:textId="77777777" w:rsidR="00633AD8" w:rsidRDefault="00633AD8">
            <w:pPr>
              <w:pStyle w:val="documentskn-mlb1topsectionleft-boxParagraph0"/>
              <w:rPr>
                <w:rStyle w:val="documentskn-mlb1topsectionlef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5900" w:type="dxa"/>
            <w:shd w:val="clear" w:color="auto" w:fill="AF9B9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AC150" w14:textId="07D0DA55" w:rsidR="00633AD8" w:rsidRDefault="005930C7">
            <w:pPr>
              <w:pStyle w:val="documentskn-mlb1addressspannth-child1"/>
              <w:spacing w:before="540"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axi392@law.miami.edu</w:t>
            </w:r>
          </w:p>
          <w:p w14:paraId="4E06F58D" w14:textId="77777777" w:rsidR="00633AD8" w:rsidRDefault="00E570A2">
            <w:pPr>
              <w:pStyle w:val="documentskn-mlb1addressspan"/>
              <w:spacing w:after="200" w:line="205" w:lineRule="atLeast"/>
              <w:ind w:left="600" w:right="600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(434) 420 4707</w:t>
            </w:r>
          </w:p>
          <w:p w14:paraId="7C06F3BE" w14:textId="351F47C4" w:rsidR="00633AD8" w:rsidRDefault="00E570A2">
            <w:pPr>
              <w:pStyle w:val="documentskn-mlb1addressspannth-last-child1"/>
              <w:spacing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De</w:t>
            </w:r>
            <w:r w:rsidR="005930C7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lray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Beach, FL 334</w:t>
            </w:r>
            <w:r w:rsidR="005930C7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8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4</w:t>
            </w:r>
          </w:p>
        </w:tc>
      </w:tr>
    </w:tbl>
    <w:p w14:paraId="6ED05BA5" w14:textId="77777777" w:rsidR="00633AD8" w:rsidRDefault="00E570A2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4A58C147" w14:textId="77777777" w:rsidR="00633AD8" w:rsidRDefault="00E570A2">
      <w:pPr>
        <w:pStyle w:val="documentskn-mlb1parentContainersectionnth-child1scspdiv"/>
        <w:shd w:val="clear" w:color="auto" w:fill="FFFFFF"/>
        <w:rPr>
          <w:rFonts w:ascii="Century Gothic" w:eastAsia="Century Gothic" w:hAnsi="Century Gothic" w:cs="Century Gothic"/>
          <w:color w:val="2A2A2A"/>
          <w:sz w:val="20"/>
          <w:szCs w:val="20"/>
        </w:rPr>
      </w:pPr>
      <w:r>
        <w:rPr>
          <w:rFonts w:ascii="Century Gothic" w:eastAsia="Century Gothic" w:hAnsi="Century Gothic" w:cs="Century Gothic"/>
          <w:color w:val="2A2A2A"/>
          <w:sz w:val="20"/>
          <w:szCs w:val="20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633AD8" w14:paraId="2ECCFFD1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B8FD8" w14:textId="77777777" w:rsidR="00633AD8" w:rsidRDefault="00E570A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Summary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52CA1D25" w14:textId="77777777" w:rsidR="00633AD8" w:rsidRDefault="00E570A2">
            <w:pPr>
              <w:pStyle w:val="p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Attentive Family Nurse Practitioner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with extensive healthcare leadership and clinical experience in diverse clinical settings. Passionate about healthcare delivery and disease prevention.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Skilled Diagnostician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who gathers information from thorough patient interviews, physical assessments, and testing to create and execute care plans, prescribe appropriate medication, and initiate referrals.</w:t>
            </w:r>
          </w:p>
        </w:tc>
      </w:tr>
    </w:tbl>
    <w:p w14:paraId="097EB392" w14:textId="77777777" w:rsidR="00633AD8" w:rsidRDefault="00E570A2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5CBB95D2" w14:textId="77777777" w:rsidR="00633AD8" w:rsidRDefault="00E570A2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633AD8" w14:paraId="77B014D1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6F7275" w14:textId="77777777" w:rsidR="00633AD8" w:rsidRDefault="00E570A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Skills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ocumentskn-mlb1table"/>
              <w:tblW w:w="0" w:type="auto"/>
              <w:tblInd w:w="3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240"/>
              <w:gridCol w:w="4240"/>
            </w:tblGrid>
            <w:tr w:rsidR="00633AD8" w14:paraId="369C0152" w14:textId="77777777">
              <w:tc>
                <w:tcPr>
                  <w:tcW w:w="424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586ABD4" w14:textId="77777777" w:rsidR="00633AD8" w:rsidRDefault="00E570A2">
                  <w:pPr>
                    <w:pStyle w:val="p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18"/>
                      <w:szCs w:val="18"/>
                    </w:rPr>
                    <w:t>Patient Care:</w:t>
                  </w: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Differential diagnosis, care plans, history and physical examinations, patient interviews, pharmacological and non-pharmacological treatment plan development, outcomes assessment, follow-up services, education for chronic conditions such as hypertension, obesity, diabetes, congestive heart failure, chronic obstructive pulmonary disease, and obesity risk factors.</w:t>
                  </w:r>
                </w:p>
                <w:p w14:paraId="1A7A95C5" w14:textId="77777777" w:rsidR="00633AD8" w:rsidRDefault="00E570A2">
                  <w:pPr>
                    <w:pStyle w:val="p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18"/>
                      <w:szCs w:val="18"/>
                    </w:rPr>
                    <w:t>Diverse Clinical Rotations:</w:t>
                  </w: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Family Practice, Diabetic Consultation, Preadmission Clinic, Rural Health, Internal Medicine.</w:t>
                  </w:r>
                </w:p>
              </w:tc>
              <w:tc>
                <w:tcPr>
                  <w:tcW w:w="424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6BD0716B" w14:textId="500EEF9A" w:rsidR="00633AD8" w:rsidRDefault="00E570A2">
                  <w:pPr>
                    <w:pStyle w:val="p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18"/>
                      <w:szCs w:val="18"/>
                    </w:rPr>
                    <w:t xml:space="preserve">Grand Rounds Participation: </w:t>
                  </w: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Diagnosis of Diabetic Patient, Diagnostic Criteria of Lung Cancer, </w:t>
                  </w:r>
                  <w:r w:rsidR="00AF1183"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and </w:t>
                  </w: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Pain Management in Opioid Crisis.</w:t>
                  </w:r>
                </w:p>
              </w:tc>
            </w:tr>
          </w:tbl>
          <w:p w14:paraId="19EB6C8D" w14:textId="77777777" w:rsidR="00633AD8" w:rsidRDefault="00633AD8">
            <w:pPr>
              <w:pBdr>
                <w:left w:val="none" w:sz="0" w:space="16" w:color="auto"/>
                <w:right w:val="none" w:sz="0" w:space="15" w:color="auto"/>
              </w:pBd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391B8D96" w14:textId="77777777" w:rsidR="00633AD8" w:rsidRDefault="00E570A2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7113907A" w14:textId="77777777" w:rsidR="00633AD8" w:rsidRDefault="00E570A2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633AD8" w14:paraId="41525CEB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A821F" w14:textId="77777777" w:rsidR="00633AD8" w:rsidRDefault="00E570A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Experience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76DC7C8E" w14:textId="19AE439F" w:rsidR="0095316B" w:rsidRDefault="0095316B" w:rsidP="0095316B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Registered Nurse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08/2022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 w:rsidR="00D73F68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09/2023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 </w:t>
            </w:r>
          </w:p>
          <w:p w14:paraId="03A342DC" w14:textId="6BB173CC" w:rsidR="0095316B" w:rsidRPr="00FC6AF2" w:rsidRDefault="0095316B" w:rsidP="0095316B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DELRAY MEDICAL CENTER, Delray Beach</w:t>
            </w:r>
            <w:r w:rsidRPr="002A01C0"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 FL</w:t>
            </w:r>
          </w:p>
          <w:p w14:paraId="29489B5C" w14:textId="3A124D05" w:rsidR="0095316B" w:rsidRDefault="0095316B" w:rsidP="0095316B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</w:pPr>
            <w:r w:rsidRPr="00FC6AF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Worked in Neuro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/Tele</w:t>
            </w:r>
            <w:r w:rsidRPr="00FC6AF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float Observation Unit</w:t>
            </w:r>
            <w:r w:rsidR="00BD5BD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Pr="00FC6AF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Managed </w:t>
            </w:r>
            <w:r w:rsidRPr="00FC6AF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patients with nervous system disorders, including strokes and brain injuries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</w:p>
          <w:p w14:paraId="6C9AD4B7" w14:textId="77777777" w:rsidR="0095316B" w:rsidRDefault="0095316B" w:rsidP="00FC6AF2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</w:pPr>
          </w:p>
          <w:p w14:paraId="36BC74E0" w14:textId="77777777" w:rsidR="0095316B" w:rsidRDefault="0095316B" w:rsidP="00FC6AF2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</w:pPr>
          </w:p>
          <w:p w14:paraId="7BA3695D" w14:textId="0ADF61ED" w:rsidR="00FC6AF2" w:rsidRDefault="00FC6AF2" w:rsidP="00FC6AF2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Registered Nurse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03/202</w:t>
            </w:r>
            <w:r w:rsidR="0095316B"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2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 w:rsidR="0095316B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07/30/2022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</w:t>
            </w:r>
          </w:p>
          <w:p w14:paraId="7ABF7BC2" w14:textId="0F282BD6" w:rsidR="00FC6AF2" w:rsidRPr="00FC6AF2" w:rsidRDefault="00FC6AF2" w:rsidP="00FC6AF2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 w:rsidRPr="002A01C0"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LEVELAND CLINIC, Weston</w:t>
            </w:r>
            <w:r w:rsidRPr="002A01C0"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 FL</w:t>
            </w:r>
          </w:p>
          <w:p w14:paraId="2DF3C0C3" w14:textId="09B4D496" w:rsidR="00FC6AF2" w:rsidRDefault="00FC6AF2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</w:pPr>
            <w:r w:rsidRPr="00FC6AF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Worked in Neuro</w:t>
            </w:r>
            <w:r w:rsidR="00267DD5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/Tele</w:t>
            </w:r>
            <w:r w:rsidRPr="00FC6AF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float Observation Unit</w:t>
            </w:r>
            <w:r w:rsidR="00BD5BD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Pr="00FC6AF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. Gained in-depth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emotional </w:t>
            </w:r>
            <w:r w:rsidR="00267DD5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intelligence and strength (</w:t>
            </w:r>
            <w:r w:rsidR="00267DD5" w:rsidRPr="00FC6AF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strong, patient and communication skills</w:t>
            </w:r>
            <w:r w:rsidR="00267DD5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) for </w:t>
            </w:r>
            <w:r w:rsidRPr="00FC6AF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managing patients with nervous system disorders, including strokes and brain injuries</w:t>
            </w:r>
            <w:r w:rsidR="00267DD5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</w:p>
          <w:p w14:paraId="7F714392" w14:textId="77777777" w:rsidR="00FC6AF2" w:rsidRDefault="00FC6AF2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</w:pPr>
          </w:p>
          <w:p w14:paraId="407EA505" w14:textId="6465BC40" w:rsidR="00633AD8" w:rsidRDefault="00E570A2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Registered Nurse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</w:t>
            </w:r>
            <w:r w:rsidR="002A01C0"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9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/2020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 w:rsidR="002A01C0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12/12/2021</w:t>
            </w:r>
          </w:p>
          <w:p w14:paraId="05A1A6F9" w14:textId="7CC553F8" w:rsidR="002A01C0" w:rsidRPr="002A01C0" w:rsidRDefault="002A01C0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2A01C0"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JACKSON MEMORIAL HOSPITAL, Miami, FL</w:t>
            </w:r>
          </w:p>
          <w:p w14:paraId="39334B01" w14:textId="54891FB7" w:rsidR="002A01C0" w:rsidRDefault="002A01C0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Gained in-depth experience working with oncology patients and managing </w:t>
            </w:r>
            <w:r w:rsidR="0095316B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patients’ </w:t>
            </w:r>
            <w:r w:rsidR="00EF3DC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acute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chronic symptoms.</w:t>
            </w:r>
          </w:p>
          <w:p w14:paraId="58FE3C07" w14:textId="77777777" w:rsidR="002A01C0" w:rsidRDefault="002A01C0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B04EB25" w14:textId="3BF70A96" w:rsidR="002A01C0" w:rsidRDefault="007E4E62" w:rsidP="002A01C0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NURSE PRACTITIONER</w:t>
            </w:r>
            <w:r w:rsidR="002A01C0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 w:rsidR="002A01C0"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08/2020</w:t>
            </w:r>
            <w:r w:rsidR="002A01C0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08/2021</w:t>
            </w:r>
          </w:p>
          <w:p w14:paraId="745935ED" w14:textId="2E77747F" w:rsidR="00EF3DC8" w:rsidRDefault="00E570A2" w:rsidP="00EF3DC8">
            <w:pPr>
              <w:pStyle w:val="documentskn-mlb1paddedline"/>
              <w:ind w:left="320" w:right="300"/>
              <w:rPr>
                <w:rStyle w:val="documentskn-mlb1parentContainersectionparagraphWrapper"/>
                <w:rFonts w:eastAsia="Century Gothic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</w:t>
            </w:r>
            <w:r w:rsidR="007E4E62"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ENTRA HOSPITAL, Lynchburg, Virginia </w:t>
            </w:r>
          </w:p>
          <w:p w14:paraId="603541BA" w14:textId="77777777" w:rsidR="007E4E62" w:rsidRDefault="00EF3DC8" w:rsidP="00EF3DC8">
            <w:pPr>
              <w:pStyle w:val="documentskn-mlb1paddedline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eastAsia="Century Gothic"/>
              </w:rPr>
              <w:t xml:space="preserve">      </w:t>
            </w:r>
            <w:r w:rsidR="007E4E62" w:rsidRPr="007E4E62">
              <w:rPr>
                <w:rStyle w:val="documentskn-mlb1parentContainersectionparagraphWrapper"/>
                <w:rFonts w:ascii="Century Gothic" w:eastAsia="Century Gothic" w:hAnsi="Century Gothic"/>
                <w:sz w:val="18"/>
                <w:szCs w:val="18"/>
              </w:rPr>
              <w:t>Worked as a hospitalist, provided holi</w:t>
            </w:r>
            <w:r w:rsidR="007E4E62" w:rsidRPr="007E4E6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stic</w:t>
            </w:r>
            <w:r w:rsidR="00CD7AA4" w:rsidRPr="007E4E6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care to </w:t>
            </w:r>
            <w:r w:rsidR="00CD7AA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different </w:t>
            </w:r>
            <w:r w:rsidR="00BD5BD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patient </w:t>
            </w:r>
            <w:r w:rsidR="00CD7AA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population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with acute and </w:t>
            </w:r>
          </w:p>
          <w:p w14:paraId="42F1C3E3" w14:textId="77777777" w:rsidR="007E4E62" w:rsidRDefault="007E4E62" w:rsidP="00EF3DC8">
            <w:pPr>
              <w:pStyle w:val="documentskn-mlb1paddedline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    chronic </w:t>
            </w:r>
            <w:r w:rsidR="00BD5BD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</w:t>
            </w:r>
            <w:r w:rsidR="00EF3DC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ndition. Worked on COVID unit </w:t>
            </w:r>
            <w:r w:rsidR="00BD5BD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 w:rsidR="00EF3DC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manage</w:t>
            </w:r>
            <w:r w:rsidR="00BD5BD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 w:rsidR="00EF3DC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chronic and terminal </w:t>
            </w:r>
            <w:proofErr w:type="gramStart"/>
            <w:r w:rsidR="00EF3DC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illness</w:t>
            </w:r>
            <w:r w:rsidR="00162705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es</w:t>
            </w:r>
            <w:proofErr w:type="gramEnd"/>
            <w:r w:rsidR="00EF3DC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4FA812B8" w14:textId="043F77E3" w:rsidR="00EF3DC8" w:rsidRDefault="007E4E62" w:rsidP="00EF3DC8">
            <w:pPr>
              <w:pStyle w:val="documentskn-mlb1paddedline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    </w:t>
            </w:r>
            <w:r w:rsidR="00EF3DC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especially</w:t>
            </w:r>
            <w:r w:rsidR="00BD5BD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EF3DC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those with multiple </w:t>
            </w:r>
            <w:r w:rsidR="00162705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</w:t>
            </w:r>
            <w:r w:rsidR="00AF1183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="00162705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morbidities. </w:t>
            </w:r>
            <w:r w:rsidR="00EF3DC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</w:t>
            </w:r>
          </w:p>
          <w:p w14:paraId="5164A3B6" w14:textId="4EBCEBFD" w:rsidR="00CD7AA4" w:rsidRDefault="00EF3DC8" w:rsidP="00EF3DC8">
            <w:pPr>
              <w:pStyle w:val="documentskn-mlb1paddedline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     </w:t>
            </w:r>
          </w:p>
          <w:p w14:paraId="3DF64F78" w14:textId="77777777" w:rsidR="00CD7AA4" w:rsidRDefault="00CD7AA4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eastAsia="Century Gothic"/>
              </w:rPr>
            </w:pPr>
          </w:p>
          <w:p w14:paraId="7A550898" w14:textId="77777777" w:rsidR="00CD7AA4" w:rsidRDefault="00CD7AA4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eastAsia="Century Gothic"/>
              </w:rPr>
            </w:pPr>
          </w:p>
          <w:p w14:paraId="11999C43" w14:textId="77777777" w:rsidR="00CD7AA4" w:rsidRDefault="00CD7AA4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eastAsia="Century Gothic"/>
              </w:rPr>
            </w:pPr>
          </w:p>
          <w:p w14:paraId="7086659F" w14:textId="77777777" w:rsidR="00CD7AA4" w:rsidRDefault="00CD7AA4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eastAsia="Century Gothic"/>
              </w:rPr>
            </w:pPr>
          </w:p>
          <w:p w14:paraId="413A5F39" w14:textId="4D0C6B8A" w:rsidR="00633AD8" w:rsidRDefault="00E570A2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Registered Nurse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07/2017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06/2020</w:t>
            </w:r>
          </w:p>
          <w:p w14:paraId="7763F255" w14:textId="77777777" w:rsidR="00633AD8" w:rsidRDefault="00E570A2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CENTRA GENERAL HOSPITAL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Lynchburg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VA</w:t>
            </w:r>
          </w:p>
          <w:p w14:paraId="5054A4E8" w14:textId="31775660" w:rsidR="00633AD8" w:rsidRDefault="00BD5BD6">
            <w:pPr>
              <w:pStyle w:val="p"/>
              <w:spacing w:before="100"/>
              <w:ind w:left="320" w:right="300"/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.   </w:t>
            </w:r>
            <w:r w:rsidR="005F0DC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</w:t>
            </w:r>
            <w:r w:rsidR="00E570A2" w:rsidRPr="005F0DC6">
              <w:rPr>
                <w:rStyle w:val="em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Performed </w:t>
            </w:r>
            <w:r w:rsidR="007E77B0" w:rsidRPr="005F0DC6">
              <w:rPr>
                <w:rStyle w:val="em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numerous </w:t>
            </w:r>
            <w:r w:rsidR="00E570A2" w:rsidRPr="005F0DC6">
              <w:rPr>
                <w:rStyle w:val="em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intricate diabetic </w:t>
            </w:r>
            <w:r w:rsidR="00162705" w:rsidRPr="005F0DC6">
              <w:rPr>
                <w:rStyle w:val="em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cares</w:t>
            </w:r>
            <w:r w:rsidR="00E570A2" w:rsidRPr="007E77B0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patients</w:t>
            </w:r>
            <w:r w:rsidR="007E77B0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as well as </w:t>
            </w:r>
            <w:r w:rsidR="00E570A2" w:rsidRPr="007E77B0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total patient assessments</w:t>
            </w:r>
            <w:r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,</w:t>
            </w:r>
            <w:r w:rsidR="00E570A2" w:rsidRPr="007E77B0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cardiovascular, respiratory, and gastrointestinal systems reviews. </w:t>
            </w:r>
            <w:r w:rsidR="00AF1183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Reviewed </w:t>
            </w:r>
            <w:r w:rsidR="00E570A2" w:rsidRPr="007E77B0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lab orders and results and assisted provider with relaying relevant patient information. </w:t>
            </w:r>
          </w:p>
          <w:p w14:paraId="5A474633" w14:textId="5E0AEA3C" w:rsidR="00633AD8" w:rsidRDefault="007E77B0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 w:rsidR="00AF1183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  </w:t>
            </w:r>
            <w:r w:rsidR="00E570A2"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Optimized and coordinated care for patients 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by implementing process improvements that enhanced patient and work processes flow and reduced redundancy in the patient referral process.</w:t>
            </w:r>
          </w:p>
          <w:p w14:paraId="7B5CFE45" w14:textId="6A25D8B5" w:rsidR="00633AD8" w:rsidRDefault="00E570A2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· </w:t>
            </w:r>
            <w:r w:rsidR="00050E5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Promoted positive patient outcomes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by conducting follow-up calls to identify adverse and normal effects to treatment, initiat</w:t>
            </w:r>
            <w:r w:rsidR="008864E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ing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necessary referrals, and answer</w:t>
            </w:r>
            <w:r w:rsidR="008864E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ing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patient inquiries.</w:t>
            </w:r>
          </w:p>
          <w:p w14:paraId="3993A4EA" w14:textId="0A809A8D" w:rsidR="00633AD8" w:rsidRDefault="00E570A2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· </w:t>
            </w:r>
            <w:r w:rsidR="00050E5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Delivered quality </w:t>
            </w:r>
            <w:r w:rsidR="008864E4"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patient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care using versatile patient</w:t>
            </w:r>
            <w:r w:rsidR="008864E4"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-centered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 skills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, including intravenous line </w:t>
            </w:r>
            <w:r w:rsidR="00162705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insertion,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monitoring, wound care, phlebotomy, electrocardiograms, vital signs, chest pain assessment, respiratory support, and </w:t>
            </w:r>
            <w:r w:rsidR="008864E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timely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response to anaphylactic crises.</w:t>
            </w:r>
          </w:p>
          <w:p w14:paraId="1F71EAA9" w14:textId="7E8F1E96" w:rsidR="003E4B8F" w:rsidRPr="003E4B8F" w:rsidRDefault="003E4B8F" w:rsidP="003E4B8F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 w:rsidRPr="003E4B8F"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Nurse</w:t>
            </w:r>
            <w:r w:rsidRPr="003E4B8F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</w:t>
            </w:r>
            <w:r w:rsidRPr="003E4B8F"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PRACTITIONER</w:t>
            </w:r>
            <w:r w:rsidR="00262457"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 Intern </w:t>
            </w:r>
            <w:r w:rsidRPr="003E4B8F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| </w:t>
            </w:r>
            <w:r w:rsidRPr="003E4B8F"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05/2019</w:t>
            </w:r>
            <w:r w:rsidRPr="003E4B8F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 w:rsidRPr="003E4B8F"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08/2019</w:t>
            </w:r>
          </w:p>
          <w:p w14:paraId="67AF4D7E" w14:textId="165F4844" w:rsidR="00C11EFF" w:rsidRPr="003E4B8F" w:rsidRDefault="003E4B8F" w:rsidP="00C11EFF">
            <w:pPr>
              <w:pStyle w:val="documentskn-mlb1paddedline"/>
              <w:ind w:left="320" w:right="300"/>
              <w:rPr>
                <w:rStyle w:val="documentskn-mlb1jobstate"/>
                <w:rFonts w:ascii="Century Gothic" w:eastAsia="Century Gothic" w:hAnsi="Century Gothic" w:cs="Century Gothic"/>
                <w:b w:val="0"/>
                <w:bCs w:val="0"/>
                <w:color w:val="2A2A2A"/>
                <w:sz w:val="18"/>
                <w:szCs w:val="18"/>
              </w:rPr>
            </w:pPr>
            <w:r w:rsidRPr="003E4B8F"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>Emergency Room NP</w:t>
            </w:r>
            <w:r w:rsidR="00C11EFF"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 xml:space="preserve">: </w:t>
            </w:r>
            <w:r w:rsidR="00C11EFF" w:rsidRPr="003E4B8F">
              <w:rPr>
                <w:rStyle w:val="documentskn-mlb1companyname"/>
                <w:rFonts w:ascii="Century Gothic" w:eastAsia="Century Gothic" w:hAnsi="Century Gothic" w:cs="Century Gothic"/>
                <w:b w:val="0"/>
                <w:bCs w:val="0"/>
                <w:color w:val="2A2A2A"/>
                <w:sz w:val="18"/>
                <w:szCs w:val="18"/>
              </w:rPr>
              <w:t>CENTRA GENERAL HOSPITAL</w:t>
            </w:r>
            <w:r w:rsidR="00C11EFF" w:rsidRPr="003E4B8F"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 - </w:t>
            </w:r>
            <w:r w:rsidR="00C11EFF" w:rsidRPr="003E4B8F">
              <w:rPr>
                <w:rStyle w:val="documentskn-mlb1jobcity"/>
                <w:rFonts w:ascii="Century Gothic" w:eastAsia="Century Gothic" w:hAnsi="Century Gothic" w:cs="Century Gothic"/>
                <w:b w:val="0"/>
                <w:bCs w:val="0"/>
                <w:color w:val="2A2A2A"/>
                <w:sz w:val="18"/>
                <w:szCs w:val="18"/>
              </w:rPr>
              <w:t>Lynchburg</w:t>
            </w:r>
            <w:r w:rsidR="00C11EFF" w:rsidRPr="003E4B8F"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, </w:t>
            </w:r>
            <w:r w:rsidR="00C11EFF" w:rsidRPr="003E4B8F">
              <w:rPr>
                <w:rStyle w:val="documentskn-mlb1jobstate"/>
                <w:rFonts w:ascii="Century Gothic" w:eastAsia="Century Gothic" w:hAnsi="Century Gothic" w:cs="Century Gothic"/>
                <w:b w:val="0"/>
                <w:bCs w:val="0"/>
                <w:color w:val="2A2A2A"/>
                <w:sz w:val="18"/>
                <w:szCs w:val="18"/>
              </w:rPr>
              <w:t>VA</w:t>
            </w:r>
          </w:p>
          <w:p w14:paraId="2E022205" w14:textId="5B9A1A90" w:rsidR="003E4B8F" w:rsidRPr="003E4B8F" w:rsidRDefault="00C11EFF" w:rsidP="003E4B8F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CD7AA4"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>Provided patient-centered and holistic care</w:t>
            </w:r>
            <w:r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>, including a</w:t>
            </w:r>
            <w:r w:rsidR="003E4B8F" w:rsidRPr="003E4B8F"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>ssess</w:t>
            </w:r>
            <w:r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>ing,</w:t>
            </w:r>
            <w:r w:rsidR="003E4B8F" w:rsidRPr="003E4B8F"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 xml:space="preserve"> </w:t>
            </w:r>
            <w:proofErr w:type="gramStart"/>
            <w:r w:rsidR="003E4B8F" w:rsidRPr="003E4B8F"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>diagnos</w:t>
            </w:r>
            <w:r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>ing</w:t>
            </w:r>
            <w:proofErr w:type="gramEnd"/>
            <w:r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 xml:space="preserve"> </w:t>
            </w:r>
            <w:r w:rsidR="003E4B8F" w:rsidRPr="003E4B8F"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>and treat</w:t>
            </w:r>
            <w:r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 xml:space="preserve">ing </w:t>
            </w:r>
            <w:r w:rsidR="003E4B8F" w:rsidRPr="003E4B8F">
              <w:rPr>
                <w:rStyle w:val="documentskn-mlb1jobstate"/>
                <w:rFonts w:ascii="Century Gothic" w:eastAsia="Century Gothic" w:hAnsi="Century Gothic"/>
                <w:b w:val="0"/>
                <w:bCs w:val="0"/>
                <w:sz w:val="18"/>
                <w:szCs w:val="18"/>
              </w:rPr>
              <w:t xml:space="preserve">patients of all ages and backgrounds, from infants to adults and the elderly. </w:t>
            </w:r>
          </w:p>
          <w:p w14:paraId="33D01C97" w14:textId="5BF8538D" w:rsidR="00BD76A8" w:rsidRDefault="00BD76A8" w:rsidP="00BD76A8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Nurse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</w:t>
            </w:r>
            <w:r w:rsidR="003E4B8F" w:rsidRPr="003E4B8F"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PR</w:t>
            </w:r>
            <w:r w:rsidR="0095316B"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ACTITIONER</w:t>
            </w:r>
            <w:r w:rsidR="00262457"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 Intern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09/2018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04/2019</w:t>
            </w:r>
          </w:p>
          <w:p w14:paraId="0650DCBE" w14:textId="786868DC" w:rsidR="007E77B0" w:rsidRPr="00F40724" w:rsidRDefault="007E77B0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F40724"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ALTA VISTA FAMILY MEDICAL CENTER</w:t>
            </w:r>
            <w:r w:rsidR="00BD76A8"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 AltaVista, VA</w:t>
            </w:r>
            <w:r w:rsidRPr="00F40724"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  <w:p w14:paraId="6879A00B" w14:textId="38D42DC2" w:rsidR="00FB79A3" w:rsidRDefault="007E77B0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 w:rsidR="00F4072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rovided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wholistic </w:t>
            </w:r>
            <w:r w:rsidR="00F4072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primary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care</w:t>
            </w:r>
            <w:r w:rsidR="00F4072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to different population </w:t>
            </w:r>
            <w:proofErr w:type="gramStart"/>
            <w:r w:rsidR="00F4072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group</w:t>
            </w:r>
            <w:proofErr w:type="gramEnd"/>
            <w:r w:rsidR="00F4072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such as preventative services like cancer screenings, diagnosis and treatment of acute injuries and sicknesses, </w:t>
            </w:r>
            <w:r w:rsidR="008864E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 w:rsidR="00F4072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management of long-term conditions.</w:t>
            </w:r>
          </w:p>
          <w:p w14:paraId="1523F298" w14:textId="14DFEB20" w:rsidR="00FB79A3" w:rsidRDefault="00FB79A3" w:rsidP="00FB79A3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Registered Nurse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02/2018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08/2018</w:t>
            </w:r>
          </w:p>
          <w:p w14:paraId="1F1E672B" w14:textId="2EEE0B29" w:rsidR="00FB79A3" w:rsidRDefault="00FB79A3" w:rsidP="00FB79A3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 xml:space="preserve">7-HILLS HOSPICE,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Lynchburg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VA</w:t>
            </w:r>
          </w:p>
          <w:p w14:paraId="7C4D33DF" w14:textId="088CD677" w:rsidR="007E77B0" w:rsidRDefault="00FB79A3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Worked as part of an interdisciplinary team that create</w:t>
            </w:r>
            <w:r w:rsidR="005F0DC6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d</w:t>
            </w:r>
            <w:r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and implement</w:t>
            </w:r>
            <w:r w:rsidR="005F0DC6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ed</w:t>
            </w:r>
            <w:r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a terminal care plan for terminally ill patients</w:t>
            </w:r>
            <w:r w:rsidR="007A1429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. Co-ordinated, documented, and communicated care plan with patients, </w:t>
            </w:r>
            <w:r w:rsidR="00162705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families,</w:t>
            </w:r>
            <w:r w:rsidR="007A1429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and physicians.  </w:t>
            </w:r>
            <w:r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</w:t>
            </w:r>
          </w:p>
          <w:p w14:paraId="702A649F" w14:textId="77777777" w:rsidR="00633AD8" w:rsidRDefault="00E570A2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Interim Director of Nursing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03/2017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06/2017</w:t>
            </w:r>
          </w:p>
          <w:p w14:paraId="256309C5" w14:textId="77777777" w:rsidR="00633AD8" w:rsidRDefault="00E570A2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DON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Lynchburg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VA</w:t>
            </w:r>
          </w:p>
          <w:p w14:paraId="70A096DE" w14:textId="51A797FA" w:rsidR="00633AD8" w:rsidRDefault="00E570A2" w:rsidP="00400878">
            <w:pPr>
              <w:pStyle w:val="p"/>
              <w:spacing w:before="100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 w:rsidRPr="00BD76A8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Managed a diverse department of 25 staff. Developed and oversaw emergency response policy for </w:t>
            </w:r>
            <w:r w:rsidR="00162705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the skilled nursing facility</w:t>
            </w:r>
            <w:r w:rsidRPr="00BD76A8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. </w:t>
            </w:r>
            <w:r w:rsidR="00162705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Tracked </w:t>
            </w:r>
            <w:r w:rsidRPr="00BD76A8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risk behaviors and develop</w:t>
            </w:r>
            <w:r w:rsidR="00162705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ed</w:t>
            </w:r>
            <w:r w:rsidRPr="00BD76A8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programs promoting health and reduced risk behaviors in the local population. Created, reviewed, and updated Public Health policy and standard operating procedures.</w:t>
            </w:r>
          </w:p>
          <w:p w14:paraId="76F7C826" w14:textId="28C0C24A" w:rsidR="00400878" w:rsidRDefault="00E570A2" w:rsidP="00400878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· </w:t>
            </w:r>
            <w:r w:rsidR="00E6337C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</w:t>
            </w:r>
            <w:r w:rsidR="00E6337C"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Pro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moted employee health and a productive workforce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by creating and implementing weekly educational classes for</w:t>
            </w:r>
            <w:r w:rsidR="0040087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staff.</w:t>
            </w:r>
          </w:p>
          <w:p w14:paraId="334EF4E3" w14:textId="5F7C2533" w:rsidR="00E6337C" w:rsidRDefault="00E6337C" w:rsidP="00E6337C">
            <w:pPr>
              <w:pStyle w:val="p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       .   </w:t>
            </w:r>
            <w:r w:rsidR="00400878"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Promoted</w:t>
            </w:r>
            <w:r w:rsidR="00E570A2"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 wellness </w:t>
            </w:r>
            <w:r w:rsidR="00400878"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programs including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HIV, Latent Tuberculosis Infection (LTBI), </w:t>
            </w:r>
            <w:r w:rsidR="005F0DC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hild</w:t>
            </w:r>
            <w:r w:rsidR="005F0DC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/</w:t>
            </w:r>
          </w:p>
          <w:p w14:paraId="455D5B2A" w14:textId="77777777" w:rsidR="00E6337C" w:rsidRDefault="00E6337C" w:rsidP="00E6337C">
            <w:pPr>
              <w:pStyle w:val="p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    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Youth and Service Consultation, Communicable Diseases, Tobacco Cessation Program, </w:t>
            </w:r>
          </w:p>
          <w:p w14:paraId="1E5FE2B5" w14:textId="77777777" w:rsidR="00E6337C" w:rsidRDefault="00E6337C" w:rsidP="00E6337C">
            <w:pPr>
              <w:pStyle w:val="p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     p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regnancy and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ostpartum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hysical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itness, Travel Clinic, Health Promotions, and Influenza </w:t>
            </w:r>
          </w:p>
          <w:p w14:paraId="3E8946B8" w14:textId="3C67AE12" w:rsidR="00633AD8" w:rsidRDefault="00E6337C" w:rsidP="00E6337C">
            <w:pPr>
              <w:pStyle w:val="p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     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Vaccine.</w:t>
            </w:r>
          </w:p>
          <w:p w14:paraId="336AE540" w14:textId="6A581A40" w:rsidR="00633AD8" w:rsidRDefault="00E570A2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· </w:t>
            </w:r>
            <w:r w:rsidR="00E6337C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Improved staff morale and patient quality of care, safety, and satisfaction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by </w:t>
            </w:r>
            <w:r w:rsidR="005F0DC6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working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with a contingent of nurses to conduct root cause analyses and identify performance improvement initiatives.</w:t>
            </w:r>
          </w:p>
          <w:p w14:paraId="26E98B03" w14:textId="1189527B" w:rsidR="00633AD8" w:rsidRDefault="00E570A2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· </w:t>
            </w:r>
            <w:r w:rsidR="00E6337C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Expanded public health and wellness promotion initiatives </w:t>
            </w:r>
            <w:r w:rsidR="005F0DC6"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t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 w:rsidR="00E6337C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skilled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care </w:t>
            </w:r>
            <w:r w:rsidR="00400878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nursing home s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etting by collaborating with key decision-makers.</w:t>
            </w:r>
          </w:p>
          <w:p w14:paraId="6886C5DC" w14:textId="77777777" w:rsidR="00633AD8" w:rsidRDefault="00E570A2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Registered Nurse/Unit Manager/Nurse Supervisor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02/2012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02/2017</w:t>
            </w:r>
          </w:p>
          <w:p w14:paraId="1561659C" w14:textId="77777777" w:rsidR="00633AD8" w:rsidRDefault="00E570A2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AVANTE AT LYNCHBURG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Lynchburg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VA</w:t>
            </w:r>
          </w:p>
          <w:p w14:paraId="5483DF99" w14:textId="4528790A" w:rsidR="00633AD8" w:rsidRDefault="00E570A2">
            <w:pPr>
              <w:pStyle w:val="p"/>
              <w:spacing w:before="100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 w:rsidRPr="00BD76A8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Managed </w:t>
            </w:r>
            <w:r w:rsidR="00DD1E92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the day to day running of a care service. Supervised and lead staff to perform their roles safely and to the best of their abilit</w:t>
            </w:r>
            <w:r w:rsidR="00E6337C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ies</w:t>
            </w:r>
            <w:r w:rsidR="00DD1E92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. Ma</w:t>
            </w:r>
            <w:r w:rsidR="00E6337C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de </w:t>
            </w:r>
            <w:r w:rsidR="00DD1E92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strategic decisions about the future and growth of the care services. Promote</w:t>
            </w:r>
            <w:r w:rsidR="00E6337C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d</w:t>
            </w:r>
            <w:r w:rsidR="00DD1E92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standards that are in</w:t>
            </w:r>
            <w:r w:rsidR="00E6337C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</w:t>
            </w:r>
            <w:r w:rsidR="00DD1E92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line with the federal and state regulatory standards and follow</w:t>
            </w:r>
            <w:r w:rsidR="00E6337C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ed</w:t>
            </w:r>
            <w:r w:rsidR="00DD1E92">
              <w:rPr>
                <w:rStyle w:val="em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company policies and procedures.</w:t>
            </w:r>
          </w:p>
          <w:p w14:paraId="5E49691D" w14:textId="4D7384D0" w:rsidR="00633AD8" w:rsidRDefault="00E570A2" w:rsidP="00400878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· </w:t>
            </w:r>
            <w:r w:rsidR="00E6337C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 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Promoted standardiz</w:t>
            </w:r>
            <w:r w:rsidR="00E6337C"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 xml:space="preserve">ed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care and improved access for patients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by planning and launching 15 major performance improvement initiatives, including implementing comprehensive quarterly assessments.</w:t>
            </w:r>
          </w:p>
        </w:tc>
      </w:tr>
      <w:tr w:rsidR="00EF3DC8" w14:paraId="2FA48B01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1E5A" w14:textId="77777777" w:rsidR="00EF3DC8" w:rsidRDefault="00EF3DC8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F53950" w14:textId="77777777" w:rsidR="00EF3DC8" w:rsidRDefault="00EF3DC8" w:rsidP="00FC6AF2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</w:pPr>
          </w:p>
        </w:tc>
      </w:tr>
    </w:tbl>
    <w:p w14:paraId="0FC385FB" w14:textId="77777777" w:rsidR="00633AD8" w:rsidRDefault="00E570A2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5AF7A328" w14:textId="77777777" w:rsidR="00633AD8" w:rsidRDefault="00E570A2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633AD8" w14:paraId="4A20BD5A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B1F7A" w14:textId="77777777" w:rsidR="00633AD8" w:rsidRDefault="00E570A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Education and Training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1C338562" w14:textId="77777777" w:rsidR="00633AD8" w:rsidRDefault="00E570A2">
            <w:pPr>
              <w:pStyle w:val="documentskn-mlb1educationsinglecolumnpaddedlinenth-child1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Liberty University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Lynchburg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VA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43B18EA3" w14:textId="264E4866" w:rsidR="000F7F84" w:rsidRDefault="00E570A2">
            <w:pPr>
              <w:pStyle w:val="documentskn-mlb1paddedline"/>
              <w:ind w:left="320" w:right="300"/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Doctor of Nursing Practice</w:t>
            </w:r>
            <w:r w:rsidR="000F7F84"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</w:t>
            </w:r>
          </w:p>
          <w:p w14:paraId="243C2E93" w14:textId="06E5502F" w:rsidR="000F7F84" w:rsidRDefault="000F7F84">
            <w:pPr>
              <w:pStyle w:val="documentskn-mlb1paddedline"/>
              <w:ind w:left="320" w:right="300"/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Nursing, 08</w:t>
            </w:r>
            <w:r w:rsidRPr="000F7F84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/20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20</w:t>
            </w:r>
          </w:p>
          <w:p w14:paraId="07CA04CA" w14:textId="4F5DE091" w:rsidR="00633AD8" w:rsidRDefault="00E570A2">
            <w:pPr>
              <w:pStyle w:val="documentskn-mlb1educationsinglecolumnpaddedlinenth-child1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Liberty University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Lynchburg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VA.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6C26637D" w14:textId="77777777" w:rsidR="00633AD8" w:rsidRDefault="00E570A2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Bachelor of Science</w:t>
            </w:r>
          </w:p>
          <w:p w14:paraId="17C3B5C3" w14:textId="77777777" w:rsidR="00633AD8" w:rsidRDefault="00E570A2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Nursing, </w:t>
            </w:r>
            <w:r w:rsidRPr="000F7F84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12/2010</w:t>
            </w:r>
          </w:p>
        </w:tc>
      </w:tr>
    </w:tbl>
    <w:p w14:paraId="650CF26C" w14:textId="77777777" w:rsidR="00633AD8" w:rsidRDefault="00E570A2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3CBCF313" w14:textId="77777777" w:rsidR="00633AD8" w:rsidRDefault="00E570A2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633AD8" w14:paraId="606DD2F8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5F193" w14:textId="77777777" w:rsidR="00633AD8" w:rsidRDefault="00E570A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References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7962778F" w14:textId="77777777" w:rsidR="00262457" w:rsidRDefault="00E570A2">
            <w:pPr>
              <w:pStyle w:val="documentskn-mlb1singlecolumn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REFERENCES </w:t>
            </w:r>
          </w:p>
          <w:p w14:paraId="3008758E" w14:textId="4818DC18" w:rsidR="00262457" w:rsidRDefault="00262457" w:rsidP="000F7F84">
            <w:pPr>
              <w:pStyle w:val="documentskn-mlb1singlecolumn"/>
              <w:numPr>
                <w:ilvl w:val="0"/>
                <w:numId w:val="2"/>
              </w:numPr>
              <w:pBdr>
                <w:left w:val="none" w:sz="0" w:space="16" w:color="auto"/>
                <w:right w:val="none" w:sz="0" w:space="15" w:color="auto"/>
              </w:pBdr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Richard </w:t>
            </w:r>
            <w:proofErr w:type="spellStart"/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Teitzman</w:t>
            </w:r>
            <w:proofErr w:type="spellEnd"/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, D.O. HMDC, FAAHPM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TrustBridge</w:t>
            </w:r>
            <w:proofErr w:type="spellEnd"/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, 5300 East Avenue, West Palm Beach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FL, 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U.S.A.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Tel</w:t>
            </w:r>
            <w:r w:rsidR="00E570A2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: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561 324 1412</w:t>
            </w:r>
          </w:p>
          <w:p w14:paraId="476281C9" w14:textId="77777777" w:rsidR="00262457" w:rsidRDefault="00262457">
            <w:pPr>
              <w:pStyle w:val="documentskn-mlb1singlecolumn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FD16DCB" w14:textId="4ED86CAE" w:rsidR="00633AD8" w:rsidRDefault="00262457" w:rsidP="000F7F84">
            <w:pPr>
              <w:pStyle w:val="documentskn-mlb1singlecolumn"/>
              <w:numPr>
                <w:ilvl w:val="0"/>
                <w:numId w:val="2"/>
              </w:numPr>
              <w:pBdr>
                <w:left w:val="none" w:sz="0" w:space="16" w:color="auto"/>
                <w:right w:val="none" w:sz="0" w:space="15" w:color="auto"/>
              </w:pBdr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Djield</w:t>
            </w:r>
            <w:proofErr w:type="spellEnd"/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0F7F8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Cyndy, </w:t>
            </w:r>
            <w:proofErr w:type="spellStart"/>
            <w:r w:rsidR="000F7F8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TrustBridge</w:t>
            </w:r>
            <w:proofErr w:type="spellEnd"/>
            <w:r w:rsidR="000F7F84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, 5300 East Avenue, West Palm Beach, FL Tel: 561 845 2044</w:t>
            </w:r>
          </w:p>
        </w:tc>
      </w:tr>
    </w:tbl>
    <w:p w14:paraId="70436635" w14:textId="77777777" w:rsidR="00633AD8" w:rsidRDefault="00E570A2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64B4F198" w14:textId="77777777" w:rsidR="00633AD8" w:rsidRDefault="00E570A2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633AD8" w14:paraId="391F7F28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53541" w14:textId="77777777" w:rsidR="00633AD8" w:rsidRDefault="00E570A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Websites, Portfolios, Profiles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38F8BAB5" w14:textId="4080CB98" w:rsidR="00633AD8" w:rsidRDefault="00E570A2" w:rsidP="000F7F84">
            <w:pPr>
              <w:pStyle w:val="documentskn-mlb1ulli"/>
              <w:pBdr>
                <w:left w:val="none" w:sz="0" w:space="16" w:color="auto"/>
                <w:right w:val="none" w:sz="0" w:space="15" w:color="auto"/>
              </w:pBdr>
              <w:ind w:left="69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Link to </w:t>
            </w:r>
            <w:r w:rsidR="000F7F84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DNP scholarship and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doctoral </w:t>
            </w:r>
            <w:r w:rsidR="000F7F84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thesis page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: </w:t>
            </w:r>
            <w:hyperlink r:id="rId10" w:history="1">
              <w:r w:rsidR="000F7F84" w:rsidRPr="00882507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https://www.typhongroup.net/np/portfolio.asp?u=32293634qoisojqv</w:t>
              </w:r>
            </w:hyperlink>
            <w:r w:rsidR="000F7F84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</w:t>
            </w:r>
          </w:p>
        </w:tc>
      </w:tr>
    </w:tbl>
    <w:p w14:paraId="085DED5D" w14:textId="77777777" w:rsidR="00633AD8" w:rsidRDefault="00E570A2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1667B55F" w14:textId="77777777" w:rsidR="00633AD8" w:rsidRDefault="00E570A2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633AD8" w14:paraId="37D69073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5B3E9" w14:textId="77777777" w:rsidR="00633AD8" w:rsidRDefault="00E570A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Certifications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26F3C68A" w14:textId="2FC67313" w:rsidR="00633AD8" w:rsidRDefault="00E570A2">
            <w:pPr>
              <w:pStyle w:val="p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Florida Licensed Family Nurse Practitioner AANC, FNP-BC • Registered Nurse, Florida, Multi-State • DEA License Eligible</w:t>
            </w:r>
          </w:p>
          <w:p w14:paraId="71146E40" w14:textId="77777777" w:rsidR="00633AD8" w:rsidRDefault="00E570A2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National Provider Identifier (NPI) Registry • Basic Life Support (BLS) for Health Care Providers, American Heart Association</w:t>
            </w:r>
          </w:p>
        </w:tc>
      </w:tr>
    </w:tbl>
    <w:p w14:paraId="3D7067B7" w14:textId="77777777" w:rsidR="00633AD8" w:rsidRDefault="00E570A2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1C47AC74" w14:textId="77777777" w:rsidR="00633AD8" w:rsidRDefault="00E570A2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633AD8" w14:paraId="27B85900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F90DF" w14:textId="77777777" w:rsidR="00633AD8" w:rsidRDefault="00E570A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Core Competencies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5E556D5D" w14:textId="77777777" w:rsidR="00633AD8" w:rsidRDefault="00E570A2">
            <w:pPr>
              <w:pStyle w:val="p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Clinical Leadership • Physical Assessment • Differential Diagnosis • Lab Testing &amp; Interpretation • Nursing Process</w:t>
            </w:r>
          </w:p>
          <w:p w14:paraId="639D61A8" w14:textId="01AF1862" w:rsidR="00633AD8" w:rsidRDefault="00E570A2" w:rsidP="005930C7">
            <w:pPr>
              <w:pStyle w:val="p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Diabetes Education • Mental Health • Disease Prevention • Patient Education • Process Improvement</w:t>
            </w:r>
            <w:r w:rsidR="005930C7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Evidence-Based Practice (EBP) • Patient Outcome Measures • Research &amp; Literature Reviews • Electronic Medical Records (EMR)</w:t>
            </w:r>
          </w:p>
        </w:tc>
      </w:tr>
    </w:tbl>
    <w:p w14:paraId="663B2F36" w14:textId="77777777" w:rsidR="00633AD8" w:rsidRDefault="00633AD8">
      <w:pPr>
        <w:rPr>
          <w:rFonts w:ascii="Century Gothic" w:eastAsia="Century Gothic" w:hAnsi="Century Gothic" w:cs="Century Gothic"/>
          <w:color w:val="2A2A2A"/>
        </w:rPr>
      </w:pPr>
    </w:p>
    <w:sectPr w:rsidR="00633AD8">
      <w:headerReference w:type="default" r:id="rId11"/>
      <w:footerReference w:type="default" r:id="rId12"/>
      <w:pgSz w:w="12240" w:h="15840"/>
      <w:pgMar w:top="220" w:right="220" w:bottom="22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9F51" w14:textId="77777777" w:rsidR="00C540A4" w:rsidRDefault="00C540A4">
      <w:pPr>
        <w:spacing w:line="240" w:lineRule="auto"/>
      </w:pPr>
      <w:r>
        <w:separator/>
      </w:r>
    </w:p>
  </w:endnote>
  <w:endnote w:type="continuationSeparator" w:id="0">
    <w:p w14:paraId="5A13C99E" w14:textId="77777777" w:rsidR="00C540A4" w:rsidRDefault="00C54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5368BBE9-BAE5-4BB0-8E9C-647733C0DB3E}"/>
    <w:embedBold r:id="rId2" w:fontKey="{26AC38C3-36EB-4A59-BAE0-84230E29D1D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36FE" w14:textId="77777777" w:rsidR="00633AD8" w:rsidRDefault="00E570A2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34BD" w14:textId="77777777" w:rsidR="00C540A4" w:rsidRDefault="00C540A4">
      <w:pPr>
        <w:spacing w:line="240" w:lineRule="auto"/>
      </w:pPr>
      <w:r>
        <w:separator/>
      </w:r>
    </w:p>
  </w:footnote>
  <w:footnote w:type="continuationSeparator" w:id="0">
    <w:p w14:paraId="412A9822" w14:textId="77777777" w:rsidR="00C540A4" w:rsidRDefault="00C540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2A3C" w14:textId="77777777" w:rsidR="00633AD8" w:rsidRDefault="00E570A2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65644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720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0C1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DAB4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1C4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EEF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48D8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BC2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041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9426BB"/>
    <w:multiLevelType w:val="hybridMultilevel"/>
    <w:tmpl w:val="C76E5D84"/>
    <w:lvl w:ilvl="0" w:tplc="B54832F2">
      <w:start w:val="1"/>
      <w:numFmt w:val="bullet"/>
      <w:lvlText w:val="-"/>
      <w:lvlJc w:val="left"/>
      <w:pPr>
        <w:ind w:left="730" w:hanging="360"/>
      </w:pPr>
      <w:rPr>
        <w:rFonts w:ascii="Century Gothic" w:eastAsia="Century Gothic" w:hAnsi="Century Gothic" w:cs="Century Goth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E085F00"/>
    <w:multiLevelType w:val="hybridMultilevel"/>
    <w:tmpl w:val="EB34AE30"/>
    <w:lvl w:ilvl="0" w:tplc="2A6025C2">
      <w:start w:val="1"/>
      <w:numFmt w:val="lowerRoman"/>
      <w:lvlText w:val="%1.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739475086">
    <w:abstractNumId w:val="0"/>
  </w:num>
  <w:num w:numId="2" w16cid:durableId="83380502">
    <w:abstractNumId w:val="2"/>
  </w:num>
  <w:num w:numId="3" w16cid:durableId="196858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D8"/>
    <w:rsid w:val="000369D8"/>
    <w:rsid w:val="00050E52"/>
    <w:rsid w:val="00072A61"/>
    <w:rsid w:val="000B3839"/>
    <w:rsid w:val="000D2831"/>
    <w:rsid w:val="000F7F84"/>
    <w:rsid w:val="00162705"/>
    <w:rsid w:val="00163A88"/>
    <w:rsid w:val="0019495A"/>
    <w:rsid w:val="002069CD"/>
    <w:rsid w:val="00215212"/>
    <w:rsid w:val="00237366"/>
    <w:rsid w:val="0024508B"/>
    <w:rsid w:val="00262457"/>
    <w:rsid w:val="00267DD5"/>
    <w:rsid w:val="00291E2F"/>
    <w:rsid w:val="002A01C0"/>
    <w:rsid w:val="0034032E"/>
    <w:rsid w:val="00385378"/>
    <w:rsid w:val="003E4B8F"/>
    <w:rsid w:val="00400878"/>
    <w:rsid w:val="00492A3B"/>
    <w:rsid w:val="00493266"/>
    <w:rsid w:val="004A0771"/>
    <w:rsid w:val="00524B5A"/>
    <w:rsid w:val="00570A9C"/>
    <w:rsid w:val="00590351"/>
    <w:rsid w:val="00591138"/>
    <w:rsid w:val="005930C7"/>
    <w:rsid w:val="005D08BE"/>
    <w:rsid w:val="005F0DC6"/>
    <w:rsid w:val="00602C76"/>
    <w:rsid w:val="0062151A"/>
    <w:rsid w:val="006219F7"/>
    <w:rsid w:val="00633AD8"/>
    <w:rsid w:val="00642BEE"/>
    <w:rsid w:val="00670F7C"/>
    <w:rsid w:val="0068649E"/>
    <w:rsid w:val="00694F2B"/>
    <w:rsid w:val="00771694"/>
    <w:rsid w:val="00773696"/>
    <w:rsid w:val="007A1429"/>
    <w:rsid w:val="007E4E62"/>
    <w:rsid w:val="007E77B0"/>
    <w:rsid w:val="0082244B"/>
    <w:rsid w:val="00827B3E"/>
    <w:rsid w:val="008601CF"/>
    <w:rsid w:val="0086040F"/>
    <w:rsid w:val="0086553F"/>
    <w:rsid w:val="0087102C"/>
    <w:rsid w:val="00875ECE"/>
    <w:rsid w:val="00884B45"/>
    <w:rsid w:val="008864E4"/>
    <w:rsid w:val="008935F6"/>
    <w:rsid w:val="008D1B45"/>
    <w:rsid w:val="0095316B"/>
    <w:rsid w:val="009E0FC8"/>
    <w:rsid w:val="009E2FA6"/>
    <w:rsid w:val="00A949D9"/>
    <w:rsid w:val="00A95C9B"/>
    <w:rsid w:val="00AF1183"/>
    <w:rsid w:val="00B002BE"/>
    <w:rsid w:val="00B23EE1"/>
    <w:rsid w:val="00B444EC"/>
    <w:rsid w:val="00B656E4"/>
    <w:rsid w:val="00BA76F7"/>
    <w:rsid w:val="00BD5BD6"/>
    <w:rsid w:val="00BD76A8"/>
    <w:rsid w:val="00C11EFF"/>
    <w:rsid w:val="00C13BE3"/>
    <w:rsid w:val="00C52750"/>
    <w:rsid w:val="00C540A4"/>
    <w:rsid w:val="00C907CB"/>
    <w:rsid w:val="00CD4B94"/>
    <w:rsid w:val="00CD7AA4"/>
    <w:rsid w:val="00D4760B"/>
    <w:rsid w:val="00D5543E"/>
    <w:rsid w:val="00D73F68"/>
    <w:rsid w:val="00D80D67"/>
    <w:rsid w:val="00DA5954"/>
    <w:rsid w:val="00DD1E92"/>
    <w:rsid w:val="00E25653"/>
    <w:rsid w:val="00E570A2"/>
    <w:rsid w:val="00E6337C"/>
    <w:rsid w:val="00ED1B2E"/>
    <w:rsid w:val="00ED205D"/>
    <w:rsid w:val="00EF3DC8"/>
    <w:rsid w:val="00F252FC"/>
    <w:rsid w:val="00F32B98"/>
    <w:rsid w:val="00F40724"/>
    <w:rsid w:val="00F41F19"/>
    <w:rsid w:val="00FA09B4"/>
    <w:rsid w:val="00FB79A3"/>
    <w:rsid w:val="00FC6AF2"/>
    <w:rsid w:val="00FD0F87"/>
    <w:rsid w:val="00FD3501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C751"/>
  <w15:docId w15:val="{824A663C-94C2-4789-9BB6-B87C1633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skn-mlb1fontsize">
    <w:name w:val="document_skn-mlb1_fontsize"/>
    <w:basedOn w:val="Normal"/>
    <w:rPr>
      <w:sz w:val="18"/>
      <w:szCs w:val="18"/>
    </w:rPr>
  </w:style>
  <w:style w:type="character" w:customStyle="1" w:styleId="documentskn-mlb1topsectionleft-box">
    <w:name w:val="document_skn-mlb1_topsection_left-box"/>
    <w:basedOn w:val="DefaultParagraphFont"/>
  </w:style>
  <w:style w:type="paragraph" w:customStyle="1" w:styleId="documentskn-mlb1topsectionsection">
    <w:name w:val="document_skn-mlb1_topsection_section"/>
    <w:basedOn w:val="Normal"/>
  </w:style>
  <w:style w:type="paragraph" w:customStyle="1" w:styleId="documentskn-mlb1topsectionleft-boxparagraph">
    <w:name w:val="document_skn-mlb1_topsection_left-box_paragraph"/>
    <w:basedOn w:val="Normal"/>
    <w:pPr>
      <w:pBdr>
        <w:left w:val="none" w:sz="0" w:space="30" w:color="auto"/>
        <w:right w:val="none" w:sz="0" w:space="30" w:color="auto"/>
      </w:pBdr>
    </w:pPr>
  </w:style>
  <w:style w:type="paragraph" w:customStyle="1" w:styleId="documentskn-mlb1name">
    <w:name w:val="document_skn-mlb1_name"/>
    <w:basedOn w:val="Normal"/>
    <w:pPr>
      <w:spacing w:line="680" w:lineRule="atLeast"/>
    </w:pPr>
    <w:rPr>
      <w:caps/>
      <w:color w:val="FFFFFF"/>
      <w:sz w:val="60"/>
      <w:szCs w:val="60"/>
    </w:rPr>
  </w:style>
  <w:style w:type="paragraph" w:customStyle="1" w:styleId="documentskn-mlb1topsectionleft-boxnameanynth-child1">
    <w:name w:val="document_skn-mlb1_topsection_left-box_name &gt; any_nth-child(1)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skn-mlb1dispBlock">
    <w:name w:val="document_skn-mlb1_dispBlock"/>
    <w:basedOn w:val="Normal"/>
  </w:style>
  <w:style w:type="paragraph" w:customStyle="1" w:styleId="div">
    <w:name w:val="div"/>
    <w:basedOn w:val="Normal"/>
  </w:style>
  <w:style w:type="paragraph" w:customStyle="1" w:styleId="documentskn-mlb1topsectionleft-boxParagraph0">
    <w:name w:val="document_skn-mlb1_topsection_left-box Paragraph"/>
    <w:basedOn w:val="Normal"/>
  </w:style>
  <w:style w:type="character" w:customStyle="1" w:styleId="documentskn-mlb1topsectionright-box">
    <w:name w:val="document_skn-mlb1_topsection_right-box"/>
    <w:basedOn w:val="DefaultParagraphFont"/>
  </w:style>
  <w:style w:type="paragraph" w:customStyle="1" w:styleId="documentskn-mlb1address">
    <w:name w:val="document_skn-mlb1_address"/>
    <w:basedOn w:val="Normal"/>
    <w:pPr>
      <w:spacing w:line="205" w:lineRule="atLeast"/>
      <w:jc w:val="center"/>
    </w:pPr>
    <w:rPr>
      <w:color w:val="FFFFFF"/>
      <w:sz w:val="18"/>
      <w:szCs w:val="18"/>
    </w:rPr>
  </w:style>
  <w:style w:type="paragraph" w:customStyle="1" w:styleId="documentskn-mlb1addressspannth-child1">
    <w:name w:val="document_skn-mlb1_address &gt; span_nth-child(1)"/>
    <w:basedOn w:val="Normal"/>
  </w:style>
  <w:style w:type="paragraph" w:customStyle="1" w:styleId="documentskn-mlb1addressspan">
    <w:name w:val="document_skn-mlb1_address &gt; span"/>
    <w:basedOn w:val="Normal"/>
    <w:pPr>
      <w:jc w:val="right"/>
    </w:pPr>
  </w:style>
  <w:style w:type="paragraph" w:customStyle="1" w:styleId="documentskn-mlb1addressspannth-last-child1">
    <w:name w:val="document_skn-mlb1_address &gt; span_nth-last-child(1)"/>
    <w:basedOn w:val="Normal"/>
    <w:pPr>
      <w:pBdr>
        <w:bottom w:val="none" w:sz="0" w:space="20" w:color="auto"/>
      </w:pBdr>
    </w:pPr>
  </w:style>
  <w:style w:type="table" w:customStyle="1" w:styleId="documentskn-mlb1topsection">
    <w:name w:val="document_skn-mlb1_topsection"/>
    <w:basedOn w:val="TableNormal"/>
    <w:tblPr/>
  </w:style>
  <w:style w:type="paragraph" w:customStyle="1" w:styleId="documentskn-mlb1parentContainer">
    <w:name w:val="document_skn-mlb1_parentContainer"/>
    <w:basedOn w:val="Normal"/>
  </w:style>
  <w:style w:type="paragraph" w:customStyle="1" w:styleId="documentskn-mlb1section">
    <w:name w:val="document_skn-mlb1_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ocumentskn-mlb1parentContainersectionnth-child1scspdiv">
    <w:name w:val="document_skn-mlb1_parentContainer_section_nth-child(1)_scspdiv"/>
    <w:basedOn w:val="Normal"/>
    <w:pPr>
      <w:spacing w:line="680" w:lineRule="atLeast"/>
    </w:pPr>
  </w:style>
  <w:style w:type="character" w:customStyle="1" w:styleId="documentskn-mlb1parentContainersectionheading">
    <w:name w:val="document_skn-mlb1_parentContainer_section_heading"/>
    <w:basedOn w:val="DefaultParagraphFont"/>
  </w:style>
  <w:style w:type="paragraph" w:customStyle="1" w:styleId="documentskn-mlb1parentContainersectionheadingsectiontitle">
    <w:name w:val="document_skn-mlb1_parentContainer_section_heading_sectiontitle"/>
    <w:basedOn w:val="Normal"/>
    <w:pPr>
      <w:pBdr>
        <w:left w:val="none" w:sz="0" w:space="15" w:color="auto"/>
        <w:right w:val="none" w:sz="0" w:space="10" w:color="auto"/>
      </w:pBdr>
    </w:pPr>
  </w:style>
  <w:style w:type="character" w:customStyle="1" w:styleId="documentskn-mlb1parentContainersectionheadingsectiontitleCharacter">
    <w:name w:val="document_skn-mlb1_parentContainer_section_heading_sectiontitle Character"/>
    <w:basedOn w:val="DefaultParagraphFont"/>
  </w:style>
  <w:style w:type="character" w:customStyle="1" w:styleId="documentskn-mlb1parentContainersectionparagraphWrapper">
    <w:name w:val="document_skn-mlb1_parentContainer_section_paragraphWrapper"/>
    <w:basedOn w:val="DefaultParagraphFont"/>
    <w:rPr>
      <w:color w:val="2A2A2A"/>
    </w:rPr>
  </w:style>
  <w:style w:type="paragraph" w:customStyle="1" w:styleId="documentskn-mlb1parentContainersectionparagraphWrapperparagraph">
    <w:name w:val="document_skn-mlb1_parentContainer_section_paragraphWrapper_paragraph"/>
    <w:basedOn w:val="Normal"/>
    <w:pPr>
      <w:pBdr>
        <w:right w:val="none" w:sz="0" w:space="15" w:color="auto"/>
      </w:pBdr>
    </w:pPr>
  </w:style>
  <w:style w:type="paragraph" w:customStyle="1" w:styleId="documentskn-mlb1singlecolumn">
    <w:name w:val="document_skn-mlb1_singlecolumn"/>
    <w:basedOn w:val="Normal"/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table" w:customStyle="1" w:styleId="documentskn-mlb1parentContainersectiontable">
    <w:name w:val="document_skn-mlb1_parentContainer_sectiontable"/>
    <w:basedOn w:val="TableNormal"/>
    <w:tblPr/>
  </w:style>
  <w:style w:type="paragraph" w:customStyle="1" w:styleId="documentskn-mlb1parentContainerscspdiv">
    <w:name w:val="document_skn-mlb1_parentContainer_scspdiv"/>
    <w:basedOn w:val="Normal"/>
    <w:pPr>
      <w:spacing w:line="500" w:lineRule="atLeast"/>
    </w:pPr>
    <w:rPr>
      <w:sz w:val="20"/>
      <w:szCs w:val="20"/>
    </w:rPr>
  </w:style>
  <w:style w:type="character" w:customStyle="1" w:styleId="pCharacter">
    <w:name w:val="p Character"/>
    <w:basedOn w:val="DefaultParagraphFont"/>
    <w:rPr>
      <w:bdr w:val="none" w:sz="0" w:space="0" w:color="auto"/>
      <w:vertAlign w:val="baseline"/>
    </w:rPr>
  </w:style>
  <w:style w:type="table" w:customStyle="1" w:styleId="documentskn-mlb1table">
    <w:name w:val="document_skn-mlb1_table"/>
    <w:basedOn w:val="TableNormal"/>
    <w:tblPr/>
  </w:style>
  <w:style w:type="paragraph" w:customStyle="1" w:styleId="documentskn-mlb1paddedline">
    <w:name w:val="document_skn-mlb1_paddedline"/>
    <w:basedOn w:val="Normal"/>
  </w:style>
  <w:style w:type="character" w:customStyle="1" w:styleId="documentskn-mlb1txtBold">
    <w:name w:val="document_skn-mlb1_txtBold"/>
    <w:basedOn w:val="DefaultParagraphFont"/>
    <w:rPr>
      <w:b/>
      <w:bCs/>
    </w:rPr>
  </w:style>
  <w:style w:type="character" w:customStyle="1" w:styleId="documentskn-mlb1experiencejobdates">
    <w:name w:val="document_skn-mlb1_experience_jobdates"/>
    <w:basedOn w:val="DefaultParagraphFont"/>
    <w:rPr>
      <w:b w:val="0"/>
      <w:bCs w:val="0"/>
    </w:rPr>
  </w:style>
  <w:style w:type="character" w:customStyle="1" w:styleId="documentskn-mlb1companyname">
    <w:name w:val="document_skn-mlb1_companyname"/>
    <w:basedOn w:val="DefaultParagraphFont"/>
    <w:rPr>
      <w:b/>
      <w:bCs/>
    </w:rPr>
  </w:style>
  <w:style w:type="character" w:customStyle="1" w:styleId="documentskn-mlb1jobcity">
    <w:name w:val="document_skn-mlb1_jobcity"/>
    <w:basedOn w:val="DefaultParagraphFont"/>
    <w:rPr>
      <w:b/>
      <w:bCs/>
    </w:rPr>
  </w:style>
  <w:style w:type="character" w:customStyle="1" w:styleId="documentskn-mlb1jobstate">
    <w:name w:val="document_skn-mlb1_jobstate"/>
    <w:basedOn w:val="DefaultParagraphFont"/>
    <w:rPr>
      <w:b/>
      <w:bCs/>
    </w:rPr>
  </w:style>
  <w:style w:type="character" w:customStyle="1" w:styleId="documentskn-mlb1jobcountry">
    <w:name w:val="document_skn-mlb1_jobcountry"/>
    <w:basedOn w:val="DefaultParagraphFont"/>
    <w:rPr>
      <w:b/>
      <w:bCs/>
    </w:rPr>
  </w:style>
  <w:style w:type="paragraph" w:customStyle="1" w:styleId="documentskn-mlb1jobline">
    <w:name w:val="document_skn-mlb1_jobline"/>
    <w:basedOn w:val="Normal"/>
  </w:style>
  <w:style w:type="character" w:customStyle="1" w:styleId="em">
    <w:name w:val="em"/>
    <w:basedOn w:val="DefaultParagraphFont"/>
    <w:rPr>
      <w:bdr w:val="none" w:sz="0" w:space="0" w:color="auto"/>
      <w:vertAlign w:val="baseline"/>
    </w:rPr>
  </w:style>
  <w:style w:type="paragraph" w:customStyle="1" w:styleId="documentskn-mlb1educationsinglecolumnpaddedlinenth-child1">
    <w:name w:val="document_skn-mlb1_education_singlecolumn_paddedline_nth-child(1)"/>
    <w:basedOn w:val="Normal"/>
    <w:rPr>
      <w:spacing w:val="4"/>
    </w:rPr>
  </w:style>
  <w:style w:type="character" w:customStyle="1" w:styleId="documentskn-mlb1jobdates">
    <w:name w:val="document_skn-mlb1_jobdates"/>
    <w:basedOn w:val="DefaultParagraphFont"/>
    <w:rPr>
      <w:b/>
      <w:bCs/>
    </w:rPr>
  </w:style>
  <w:style w:type="paragraph" w:customStyle="1" w:styleId="documentskn-mlb1ulli">
    <w:name w:val="document_skn-mlb1_ul_li"/>
    <w:basedOn w:val="Normal"/>
    <w:pPr>
      <w:pBdr>
        <w:left w:val="none" w:sz="0" w:space="8" w:color="auto"/>
      </w:pBdr>
    </w:pPr>
  </w:style>
  <w:style w:type="paragraph" w:customStyle="1" w:styleId="documentskn-mlb1inHeadersection">
    <w:name w:val="document_skn-mlb1_inHeader + section"/>
    <w:basedOn w:val="Normal"/>
  </w:style>
  <w:style w:type="character" w:styleId="Hyperlink">
    <w:name w:val="Hyperlink"/>
    <w:basedOn w:val="DefaultParagraphFont"/>
    <w:uiPriority w:val="99"/>
    <w:unhideWhenUsed/>
    <w:rsid w:val="002A01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yphongroup.net/np/portfolio.asp?u=32293634qoisojq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04ABBCCF78046856D2AC5278FE60B" ma:contentTypeVersion="8" ma:contentTypeDescription="Create a new document." ma:contentTypeScope="" ma:versionID="90735080166a7670c621beebb5dbe5ac">
  <xsd:schema xmlns:xsd="http://www.w3.org/2001/XMLSchema" xmlns:xs="http://www.w3.org/2001/XMLSchema" xmlns:p="http://schemas.microsoft.com/office/2006/metadata/properties" xmlns:ns3="782d02e9-ddcb-4531-b17c-7d86e15d0afe" xmlns:ns4="674920f8-2343-4292-9d6f-cc33bb46ad1c" targetNamespace="http://schemas.microsoft.com/office/2006/metadata/properties" ma:root="true" ma:fieldsID="b0e2ce622f53e60517ddccf1cba081cb" ns3:_="" ns4:_="">
    <xsd:import namespace="782d02e9-ddcb-4531-b17c-7d86e15d0afe"/>
    <xsd:import namespace="674920f8-2343-4292-9d6f-cc33bb46a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d02e9-ddcb-4531-b17c-7d86e15d0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920f8-2343-4292-9d6f-cc33bb46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263AE-6F80-47FD-B4E7-FD6E98A07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d02e9-ddcb-4531-b17c-7d86e15d0afe"/>
    <ds:schemaRef ds:uri="674920f8-2343-4292-9d6f-cc33bb46a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35324-B00C-4267-B278-472914291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45AE2-8307-4B26-B4F1-C5E10C21B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Rosemary Chinedum Ikwueme</vt:lpstr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Rosemary Chinedum Ikwueme</dc:title>
  <dc:subject/>
  <dc:creator>Ikwueme, Anthony</dc:creator>
  <cp:keywords/>
  <dc:description/>
  <cp:lastModifiedBy>danaustin@cignetcard.com</cp:lastModifiedBy>
  <cp:revision>2</cp:revision>
  <dcterms:created xsi:type="dcterms:W3CDTF">2023-12-05T01:41:00Z</dcterms:created>
  <dcterms:modified xsi:type="dcterms:W3CDTF">2023-12-05T01:41:00Z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78ea4be3-fb51-4e43-9d8e-9c8f1542f354</vt:lpwstr>
  </property>
  <property fmtid="{D5CDD505-2E9C-101B-9397-08002B2CF9AE}" pid="3" name="x1ye=0">
    <vt:lpwstr>eFoAAB+LCAAAAAAABAAUm8WWg0AQRT+IBW5L3D3oDneHIF8/mc0scuYEurr61b0JoWiWF1BO5FCCY0mO5gQKYVkaxSEI5RAW72BaxV4w/2xlsX9tc0G+KnVG3xzPyhP7+H1cAHo8MJjtO4WooyrVvVLbxvANFt3MDLja92iFzboHIHoLuVwJKQmAyxBtDh1V+uJmYLGEXwfG0fERmhtlZh7mZ3qiI5lWUfJ2B8imlPP3fJP2ZihQGxI5OYbgBTQ</vt:lpwstr>
  </property>
  <property fmtid="{D5CDD505-2E9C-101B-9397-08002B2CF9AE}" pid="4" name="x1ye=1">
    <vt:lpwstr>1midhHz/z6kReUEvoR+D2BCTTdtw0hcHxRtQpZZPzkWi6W2TjiOfyAvJFPc+4xLq/PIiJmPiNwd1lq/jJD9lCxm4s5DFd+nveVXhVKMEWnGRfsPByp1IEIgCiLLy/unqYP/2Ep1NRSSeZjD3I4nW9ECuoCJD7WdjvwF8a18SYd12J6OjL2vY3ms37VsGTSkKcJsPJ+9F9fhmj0GdEbUJOOhYAQML38XSJlwnsr3I1/YxwGypZ632io1Z85G+X5A</vt:lpwstr>
  </property>
  <property fmtid="{D5CDD505-2E9C-101B-9397-08002B2CF9AE}" pid="5" name="x1ye=10">
    <vt:lpwstr>9u4ZOzTShwclt+S7GypxLrFpMgiE6WX1GOV7D3WDY4/ZNFlbsUX8b0vdFLJyMI6sgJFb8GoEsz5vY1laWdRJLm7r7WyOjQGRYr8uJ9MXcf7C2gxBHbo2AGa4RnGuUjcwTQFZdtgm7WeWNPHlgrT1O56OWXqUiFHM8o/fhgFCvkeS5tx8HAwP6ilpM8tkRcJ8qiIltJIjNGK28XVOfgjAT67BsFAne/YewfNGg1FfiI7DUJkL4OUGyPlGoBgBHk6</vt:lpwstr>
  </property>
  <property fmtid="{D5CDD505-2E9C-101B-9397-08002B2CF9AE}" pid="6" name="x1ye=11">
    <vt:lpwstr>0znUUI3WSGtrN/I1cFoe7ipmzTHDf3trgtMhRH77YHp2Zq587c3eIqcvqq8JghDaF8agWwrmICA0jhpcPI7KI7JHQXBL/P1KY9BvxATLQ2Q3WaCZC5vskR2+e6FGSTFdwX1Oyqn6B2h7EdJi6TWJ2SM6k1/dDlpD3auTvOU+mE/7GGBTtbWYywMO/IYWGFOUK3Vd/trl4/R3eHvX6hHFhqTrPSrgDH41gzlbM67U1bgCxFDmZ/aRqLHzrTAdf/o</vt:lpwstr>
  </property>
  <property fmtid="{D5CDD505-2E9C-101B-9397-08002B2CF9AE}" pid="7" name="x1ye=12">
    <vt:lpwstr>T7Gc3gmStkrE2vseFEFPnxA+1OvSpuxyjvYRC+gZ+orK+g2SHv1oDcFEl9+mGT6t4SPVBeGULJPw0EJlNqzW0fHqUkfEpvjX0RmE98C9a5LKay+7bqG0oIxwNgPC8eH78+72BTjRLA3C9EZz/6kA1pTlEqU5oowS41lw+AQM1YfgFiogsNQ/Y6t8AF/0VZ+W85nK0W/EMjWiMj7Y48B0Nj/ekpl6VBjhN0XchzYGdXWJAfhAP7JtkJ26++RG0a4</vt:lpwstr>
  </property>
  <property fmtid="{D5CDD505-2E9C-101B-9397-08002B2CF9AE}" pid="8" name="x1ye=13">
    <vt:lpwstr>HTWHTdN16tSb/pUYhx2XRNaqc+tznomr2SNtSXPGWwD1tmJcch6p49DwLbVQdAhOZcIBxgXBu8Np2ybk5mfImTqEPoHqr+INYK4TfcYgBjsBrq96/ozmcKradps7aVHXn3wgFimT6aMcu60b8QcZtJXiMNXDA2RTXP37YS83v436dslc1CE9FbX4ahJ6szM/J1dEaoKOKpZe6ZbLciZxvnoPr8gwvGAN4tA9aEO96rIVbn98OJum3WucVeIkbnl</vt:lpwstr>
  </property>
  <property fmtid="{D5CDD505-2E9C-101B-9397-08002B2CF9AE}" pid="9" name="x1ye=14">
    <vt:lpwstr>nnUOuAR4gOJa4Z+fgOBBbrSppv6n6bsUU+nIQAvqLhBMyo0a0Nlq6oXIUDv4IyBFYxrLshBY0T1AuQHGSO7wndQ0hc0GOicWQ1XwWYFu9e07Qlqa3R7QxZCCmEjA/6XSmmqDsymJqDpULzrlMJ16QLw6T+E83x2EgbhiAI/GTsr9FY0NLqfaOkGOuYry9y3qL7jPCwn7BsnLnosEGgB1UBUgbSrNcv4LYJ5uFRLFdSYW9ktYj9yMtOzfUVatiPs</vt:lpwstr>
  </property>
  <property fmtid="{D5CDD505-2E9C-101B-9397-08002B2CF9AE}" pid="10" name="x1ye=15">
    <vt:lpwstr>49qPmYbl69H7Sm212FB7cNp9WhdSs+xfCsIy+F6kLHUF6ej4WXOASO6Gv1VsXf8ivHCO02jNaCD6WaukLaAxJ97t7XC1309Y9mqnm6J839gPxrDsEsrH03KlZlmktyk6LUo1cDoLJZ82KbdB191bz7drzlAR2AGzqMJTOWPfg9FAebk5aeb+Y+VkXQA5YQRjWWVrdgsrSOewdJbs59PVgy2b5RKNiENuoLAB8nzEkFX+qwRB/KhyQNGFtnxCCzK</vt:lpwstr>
  </property>
  <property fmtid="{D5CDD505-2E9C-101B-9397-08002B2CF9AE}" pid="11" name="x1ye=16">
    <vt:lpwstr>+LJ7qSqAhTseYcWWMe6TnfxeGu+i1nx6jkpzgIgd1lMDZVbwHVHz6ovegBquDoeUzMdY1pnfdEzFCI2uPPnu9yR0PkhLgx1dA+JTYCl0pFA6R8p5SHFdWPJ3sH79JH6A8gVkZtcF0pdU5jsfuVCxxSXXA5io+3cuv5Xd0SIHXuGEcim8Lc76YclzNp+BhBhwqdBuDNhG8MUgJc+NkPl6qpEdXL8HzF5VIOFFzfUNOnLo4XHtlSDE5iDiUELrpce</vt:lpwstr>
  </property>
  <property fmtid="{D5CDD505-2E9C-101B-9397-08002B2CF9AE}" pid="12" name="x1ye=17">
    <vt:lpwstr>eePiiXIPltrYUxCj7N//WSI8h31mFBkTuzdhbOtjYWNpVIkAfpuTGBYNVmDmCJ+9HJrGh79dPfp3EsFzNYtK1vIXaWMUEpndFMjdnIXilw6v+I4+uTAZLTWT9iLNldnM63i3f1Y69z7z2foQMxybQbYnv0p1V7YF/HkdX7pEAE+qO7OiE7CGgZ5DCcMZ+p+JH8h3Bu9xxTubDufHLw0qNAAbwo/duvqdpJi3zJ4dlHOP+N17Go75KBp4S7gD5qM</vt:lpwstr>
  </property>
  <property fmtid="{D5CDD505-2E9C-101B-9397-08002B2CF9AE}" pid="13" name="x1ye=18">
    <vt:lpwstr>5mS61v1OuT6O3AZ4w8UhPeojQ4epuHWmP9vcNu8vUYwNnHBBbCdSv923CREhua/Ltj40cl6budQwWvj2jMpmU3K8mZpUnSP56vIC9Y9YY9d9+RIstDJxDPJy4wmLhVuXmxOzLid9AnCOjo29I9QFpITFphCqDqPCbKT8Cm7hw8+E93zN37jAxQjEJnaZuxGMpS2Q56EOp3OVSDZzHohKH6VjuMCqpoGrdwOPlMFJfasgIasrd3XJHUX9L0IHPc5</vt:lpwstr>
  </property>
  <property fmtid="{D5CDD505-2E9C-101B-9397-08002B2CF9AE}" pid="14" name="x1ye=19">
    <vt:lpwstr>VVdSBccFXdeAGaO+lxOYYBrjGzCqnZOZKyPzr8aeAOJ3msFfb8bkIMnNDpGXcK97r1GPGeUnUjntsWMKUOmH5dv8YwX6XNuPTjfnxnSC7kKN7VVuhJQt4bdZ+uPWBMPVIw1sFm2xlkR5MfP4dIiAp90CShkeucZAxRudGeQd44bXYHwJuYshp9inoI70FFEKQunGZxpvwQc/6CmXiT2veSk/w5djY6+iABifQ52BkbmJY2gaXyYlT/Wt7K8+rmE</vt:lpwstr>
  </property>
  <property fmtid="{D5CDD505-2E9C-101B-9397-08002B2CF9AE}" pid="15" name="x1ye=2">
    <vt:lpwstr>NEEpKDKcdr8eXJ4OlwBl/2CJJtiPaWPm/AQDAOw3Xo6cHTIQSVMd6oit/mQ62ONdtBsOxPV0zVmvsAnk3o4Pqp0TPaShrwB/6MHC8biNudsrncuK+cPGzkRZJmogiWPU9qDIRqBN1PtJ49VX30g58B/WcI8TDsuxkOIDa8f1V3CJtQZ4wO1lzE10V+nvG78IFGF0MBIt2sE4XKjZJj24hU4FzEZRyPFfGZAzjGvn5FnLkMo1OQ2KPo8m4PEX3Fd</vt:lpwstr>
  </property>
  <property fmtid="{D5CDD505-2E9C-101B-9397-08002B2CF9AE}" pid="16" name="x1ye=20">
    <vt:lpwstr>3R1zyyr5wWigySkwmf4A9fPL95/Lpuzbq9tnY188r6lLsPflFwfJDy3gArJMp3UiYlf2EuyiStiDhfxF35svuYEZIKrlyjzXtfVzHjUgv43eFPpb9BSBWRMqrJSAPQXtM9uh5L6VuP1Hg3IqhJ13j510694h893fgSk616U7WgUaQWSzpuae8+Qeli/gWH2AOXQcKu3Yz4yGPMot97rh0gQ8XjA4u3DIfdH3VOIhNtJ4Uhr8RLn9AWj0HsEp3Qc</vt:lpwstr>
  </property>
  <property fmtid="{D5CDD505-2E9C-101B-9397-08002B2CF9AE}" pid="17" name="x1ye=21">
    <vt:lpwstr>+8HLm397U4CsFx+7XsGyXuCbe//jd50m31dRy2g+HTxJGG+3v/UnBFJFd0HwA4AguZaQy95xQrUDvchMOrGdXHM82668Zm6c76V9HbMQ4hlshQFLE0si1COLS9pM+tKhPxki0lqpmHif5eQnptEKa54NUiN2P/TWuz+Lt4r7iX1AuTV8nmsG/x8NIkpOFWY/3o/qRDjekVq/KN0iZ+Nak1A01+EwgI9u4DGyy2DD5DRFFnHlYm1f3C26YfWpVOz</vt:lpwstr>
  </property>
  <property fmtid="{D5CDD505-2E9C-101B-9397-08002B2CF9AE}" pid="18" name="x1ye=22">
    <vt:lpwstr>lWtHOD3fjMUYW2ClYssafgXh2tXZjzlx4xrqLoE9p+fr8/s2eCbykxrpj5IUGI46+wDmdFvxOSpeL1OPZG6U9sXYj7nWjgUKUBxy3oiqmnfleeMbG5Zy9fDDdFt8amnAIbfg7JbwM71jbUCSbCo5sTE9IZl+SziBdWqmhSBTReZtpxCek8iBFX9JSo7E4irRRw6K0+xe60+ACoBlbOqC/xiMBe38lfnsZxmAm53IXQatl/yGTyR5W5YQLfrR5pU</vt:lpwstr>
  </property>
  <property fmtid="{D5CDD505-2E9C-101B-9397-08002B2CF9AE}" pid="19" name="x1ye=23">
    <vt:lpwstr>8kzQzVVVOqDKXr3seCnv4WLQ4Jz7qmIPQJNfO9331Vicdv43VNtv/mXKD7vffQ+8rS5MaZHH0re0idLDHHEg57aYge0wbxrKMyw3qvkUhHKEMji6xofgyqJNwqZM+4BRYiehADLyucDIzBkNXepO6UD7GVbXeJIadoPHZp3uC7OTytn4x4enqxIQsq1YfbQ7BEoKfs7tFGaAuKBSUasMuQGpDZkAPOXo1T+RMtNr/XTe+6FB6lII/z8aKWSTZdD</vt:lpwstr>
  </property>
  <property fmtid="{D5CDD505-2E9C-101B-9397-08002B2CF9AE}" pid="20" name="x1ye=24">
    <vt:lpwstr>Sz3P0ZBskavsyaqBd8XwnqcYohi5IytFckZEpAy5r62csceXJaEHk0LF1EtPWieqYdRufBMIXaQhr6Wkwq0tZVeRYrDNzIcz03hk30BXkOiPzapTUSB5J04mDw5BX7TxGpnMMNrf0ry0StTZN/OW8sHXGz9nUd3VXifgEv7ezuJy5lu5hkDVX5lRweXdIWp4ULnWLDjupaPDanL7VLIf/6iQZgHmCcl9y4e2X0d7yxfc3JcGpLz9ASZGc4S1fQD</vt:lpwstr>
  </property>
  <property fmtid="{D5CDD505-2E9C-101B-9397-08002B2CF9AE}" pid="21" name="x1ye=25">
    <vt:lpwstr>eOy5uWl6mqOT851b1t2LTphM9osVCxjTZfFQQyDgfevV79xnO7kzBHB5S15LAJMXrlozo4Pnuo59C3zc6CdEtCO8uiaTM+b7BnqDc0esYjUr1ozsDbOd3H9A6TLsRJcSXBr6ru056ZuvPTMtMWOs15dTCt583Ozd6RlyKZSui6vslfIOuP04lYsvKydTjf1y3Qkoid8Wvd5gqw1eKiT0Phpo4KxEIB8JV7u1xw/1Qa4ZIrX4ywWUsGmx3+qiWFc</vt:lpwstr>
  </property>
  <property fmtid="{D5CDD505-2E9C-101B-9397-08002B2CF9AE}" pid="22" name="x1ye=26">
    <vt:lpwstr>HU2ZBbHbcZKw+/9vAFLXn7obmoMAQ5ur/R1kmp9RZOyG8ak8ewR/sb1JjoKV7Hq8XMDP1sv5Jclk6t30ULM8nnqRljWlpuyAUv3oP0+aIQeh6NMfP0MDJgGs9bMNI97xqJveGTM/co0/n2qZRlYqwXgiJeUwNxlZuk6xesCRLUlGaWCp2CGpmsvL6ZeUu9XooC8MyPgjsII0dZ8FlWmCfDBpfbGcefnSF7MG+RTn3hzW/icXZsTw79ac8fgbsGV</vt:lpwstr>
  </property>
  <property fmtid="{D5CDD505-2E9C-101B-9397-08002B2CF9AE}" pid="23" name="x1ye=27">
    <vt:lpwstr>g2y+DjluIjm5UyfggcMTxALpZ/ZX0HVnH+uz2C0sbIUNuVObX71Z2yFfdb0Gr3fTZfoEe8P7aKqODGdAxXlkyTIypOjW7UUfNpjyk9pPwZPo0xg1oo3j5b7uRlR66bSICFqdJJGzG0j+almIH8Rsa6wmKyf6qUjYZfaEm7iPNRkQbeFpb9zk+c06g0yuwFDikcbK81BvmgnIG+sNSXs8j3zuR/679I17zB3gHtUH+YaVoDO3BcCerfiYhpdO9HX</vt:lpwstr>
  </property>
  <property fmtid="{D5CDD505-2E9C-101B-9397-08002B2CF9AE}" pid="24" name="x1ye=28">
    <vt:lpwstr>2ilLM2pEiOEjPeG0iUvnWiqiIZ6Oatyx3G3t/nbyM1SGZKL5TVRRPUYVwtPnHowPlyJmaCekj0F2DAWnXxjQloUO0GNnvPvqkf+IeyNRl+8pxiWPLLUpwwJY/0s0+GN3LPB1mjPR5PW5uAhMR3koXp10JDlc6XxFm1KzJ4XNjF/+RXywLXEmt1M8XoxlKLRQimXk94QcT/bHl9e7ERlb2JQXL+2MPK+oopqJBGCZOEHH7QzbBpXaTfYQks6UtuS</vt:lpwstr>
  </property>
  <property fmtid="{D5CDD505-2E9C-101B-9397-08002B2CF9AE}" pid="25" name="x1ye=29">
    <vt:lpwstr>E6JmdKCURPWhNd6GCVRARgwRp1/B+KuPfpE7T+cPgpBFue301ZDe69raKkWGPiQTAZcMmAF3zdeakTsn0ODtQQ01VwPhRZCzagC825uT7vfPZ3dgzSMqQkZG2Y6uiHTYcyCpGkH4xdr1hm32h42t6X3GgUlnBdUNm5OdFKxkHk6yNEeGebgwdBqzX27XGtWz/Veannul2YW+L2tIRJmTCt9owUEobtqxov6QFZSq4jVFksb/ENI4sKE32uu8+4w</vt:lpwstr>
  </property>
  <property fmtid="{D5CDD505-2E9C-101B-9397-08002B2CF9AE}" pid="26" name="x1ye=3">
    <vt:lpwstr>B43aHLank/S6+do9JCPRa3g8k2LPsZiR8eBL2nYVyoSvWLBWmiOgtMFqbuXmA+QRZAvNON3rJ2Ej3R73EBbQS+QC4i7hQmnQKHKC8HE5kBDk7justIifmkgoUoPckCUvxz4fAAxpLE0W2AXJN987B+Jic4yt1ERRUr4Y/NpdJQnhVlwEe+EahYA8ZUBiV0FB9xJWGi7V9GWd+oGJCoprf9Y6ftONpjkoHvF0cdFa6Zx6AjL2n1IA8C8SgfSAe18</vt:lpwstr>
  </property>
  <property fmtid="{D5CDD505-2E9C-101B-9397-08002B2CF9AE}" pid="27" name="x1ye=30">
    <vt:lpwstr>+59GnGDeudyoxfHb9Wc3I/anyOkZgon5XOopWmzed4HlHzDO40pD+AO4NPHzsQRaMw7gfUgw7SM6/xXaNC2ymZbtQii6lYQ6y63NTfO+QG3u9Pia1yoDtdYhLgUUPwHCHEmbffEvbMGxKDXx4cN3F/WKE3dkfqqXsf0s5dWie4cZLRl0Gp2mBnKkx2UiBnJdsPpOIT8K3PckTd8Fyd/hD7TFfKQQC9URfFsbj4VGuPnoho+cR6IMJJ/s2VZBHRN</vt:lpwstr>
  </property>
  <property fmtid="{D5CDD505-2E9C-101B-9397-08002B2CF9AE}" pid="28" name="x1ye=31">
    <vt:lpwstr>s6oiO16al9lP11NpRdpuzEr+bP6PoEeQsKOvWgabLYxpV/vtf7RVLsYhNEpj70MxVdivWlhujXzsfowP5QIPsBGOEgIpxtgoPFqkdWhAYEuNRwCzCJJ6ua39zNLOE6xdPegq9u9AEShAeCHAFOgJqMcaLJyGx/ljV/UF6OAbVEI75JnoaXoncubCWo1x9mrXXIKYD+BXow/R//qe8kgYMlR50DMgh4d3Ktn6K3lqlFzzNYOKY7k+5RJ+m85hT6d</vt:lpwstr>
  </property>
  <property fmtid="{D5CDD505-2E9C-101B-9397-08002B2CF9AE}" pid="29" name="x1ye=32">
    <vt:lpwstr>Ze5P3sm+v1BzCasfeVShOFK/5nezUBTqzD3xH1b4fDr2/U4lMF9wMLD5xdBm++oBNRxChJaGqj1CPGHj1d4f2+HYs1KZYWuB0pBN7+pGeIED2vcZjsLN+iMsKqfcjfqJJPFS8gEA/VtssMXjZM5N6SO/mpnb3vTW4vLLLdWjIc9yR5dVMbzFgcHljbRNXKFV9s/0zR9K0scTRaT2IzRXG8GRmbOallSnaxbP5wVEZkCDh0TLzzM0Ix6RXtF0zPX</vt:lpwstr>
  </property>
  <property fmtid="{D5CDD505-2E9C-101B-9397-08002B2CF9AE}" pid="30" name="x1ye=33">
    <vt:lpwstr>VP3vffiWd0ldD/c0H9Ghylsgx6RvDvcH1H8EVGNlZ6XcTPtxnbj/fn6usiA5WVKHU3gOzPxQHEcN09HAMj114Tw86j3vwcOmYYhoYsuPxDw8fUToUUMGkXV6fbzaiRAMZKy1Yvfm7LkPyhRyWXMWRBTyrkfydVowZtRZYEIbX+zL4h3iZ96oBZcsjAyIZoHdc0KtA+doR0L0ls80+QiAlNFksCmCabmvYNEcZ9XxcyC8iInNK5dRP9UcRlvgXA5</vt:lpwstr>
  </property>
  <property fmtid="{D5CDD505-2E9C-101B-9397-08002B2CF9AE}" pid="31" name="x1ye=34">
    <vt:lpwstr>uEJv3R5yEo7RG4GmdrfLJNOFUdwuMv76eNgabRyydJpcLL/DFBJ3e2YXJTjPhtTibmvgb2zVjm4KP7TPJdYpo4Syy69iOpHYhqO5ozRe6akXMK2YaX6qJvSvhoJJ5DPufNUWJ8L8JZ7YPgig5llHika+WH0GdYvbBDBoU6TtcmsRlKIgBn4/bkicAtRWTli+dKLuHF/K0/bdwWC0oVnyX5bYtAln2Ag4JwoRmoSP6xpi3BYU1ZldUIMm03zHwUF</vt:lpwstr>
  </property>
  <property fmtid="{D5CDD505-2E9C-101B-9397-08002B2CF9AE}" pid="32" name="x1ye=35">
    <vt:lpwstr>IupEemapViuVpddvbNrhfxVyiBdoVT2WUDb/B3BVUnjcERSPfnMzQORQF00SEfuw0pe/EI6Q22ILE1uxC+GU145LL3Hnwe3lQ4v5O/AGng4iTegwJBAlOxUsNH8kTmBE1CKMrrI6KwVXxli9cP2RJpC8IOO5w6Yzfr8hxb/nyWM76EQdTd7UMTj8gx4U2iymUAFlKZgJeQdNzAhL6b4NUWUttOZc+QhHgai6NITGA/2/cKVEKx9MNinUS8MdK9F</vt:lpwstr>
  </property>
  <property fmtid="{D5CDD505-2E9C-101B-9397-08002B2CF9AE}" pid="33" name="x1ye=36">
    <vt:lpwstr>2B6tDSyX+rf/zu/MaFrnsat6ARkHfuSmRTB/RoCvxCbLcgFkrl11XVDmak9WZ6D6IT7NEx5wwB5xUPnEPifz+VN1EXNWy/Uua+8nYYURb6xebVKM4ydlsWmdGFxjJON4jJg0uykPMon9JkzzI7Ou41RjHgtgklQhc1bR6BNLhTiUWXNZjccKoIbOlnD32Kh4/XhlnDoshChbIs6SVB1OIZb1T22fgKHzRDN/i5WIXgNVfB7ZAMVd6FtpRPx6YDl</vt:lpwstr>
  </property>
  <property fmtid="{D5CDD505-2E9C-101B-9397-08002B2CF9AE}" pid="34" name="x1ye=37">
    <vt:lpwstr>IUgq3XxDd/bqK5YVXhpTP4lUh2PuLZz9c/WW+J+ZGTnJmfTZNZSodqjZiey4QDLqS1xZ7m9IfaIYecgDirsma5/tr2Np1HQPnr/bL6bH4esJHDNNL7F3nk0GwM7pHO20aQWeTNoavZnTOb0qodtbhrrW4cfPjiQELfueClD6/vsDq8u6LTmWR0an8k0N/sG9pmuurSqQlrTzkjyAJrhHo86rXBN8nxVTUwmv34aVZ5uCtCl8xADoa6Vc6tU9Qb1</vt:lpwstr>
  </property>
  <property fmtid="{D5CDD505-2E9C-101B-9397-08002B2CF9AE}" pid="35" name="x1ye=38">
    <vt:lpwstr>oGWXyEl8x58IM9E5MyvtQAalHaiiaS3kDXa4HJ7xVhn8yX8cZgYq6Jrt0RjYfAiPGLajM9o2FCVOfyyNi4rJWFwjxzEkZkVYLCudhPa0zFnMNzQQJGM9z2NwvDmNJeVOUaBRiAKsPneT1deiaxOmV3sBv46Jk66Wce4GoJgYBI0OmJmcbslcurTXyBocb8ptHYseWAAGUlcOQQj0D3oHhXke1BW7dZaZqM+vdlltbYR8TzAkGKTE7fCn7U7b4hs</vt:lpwstr>
  </property>
  <property fmtid="{D5CDD505-2E9C-101B-9397-08002B2CF9AE}" pid="36" name="x1ye=39">
    <vt:lpwstr>1P2hjGMsq4reqtG1eFv6dw8/Qa8+1yoCYxDNIKSJuQWvzDqfZwP3ufiKsktxYZe60Vn94U2joT9PBO31rY1ebCBXxqVyhjeZCQ5x6XMAi2sss7WvkkYWeAi16endMEFG2TIgdh4hc5zlu+iiPKGnPOUJNnH0LHdz+WDd9+f+eckRbslZI/ZjCUQF0F6yGIVFdMm+BxqUVCIQzO5KGYKgQPOm6Lhul8vLz4rsmOjYvuh5zJp5EHPLge1oXMzAYd4</vt:lpwstr>
  </property>
  <property fmtid="{D5CDD505-2E9C-101B-9397-08002B2CF9AE}" pid="37" name="x1ye=4">
    <vt:lpwstr>JT8XFdOkdoHSqCH+0ALVCHlR5oWX6o5Cmi6oYs9X0aEzR6oBI86Yb31CbocgnacoUHOKJH7NQSoFH6Y9rqWs44vOh3Cv5EGUAhmxjrd3eKw36Gb884QwMxWrNdh5VWsWVjiLL6BTO8Q07NeGBjZL5GJo1wzkGDjASHklwPaJErzgZKzxhSFM2ostq42k8xyT9GMYw7zCQ6H/PoVmRSx2QvPshb30YFcq0V7RAUsgXTDdhUAwMjAZgA1RNYwZizh</vt:lpwstr>
  </property>
  <property fmtid="{D5CDD505-2E9C-101B-9397-08002B2CF9AE}" pid="38" name="x1ye=40">
    <vt:lpwstr>mTFVbt28zVQSXVVZO/7YwbR12FJgMXCItc+LriBTzjBBOVS+ziSki5+GZypPzTnUJLfsSQs7l51CrxD0g9YXRKkQCYZZyHRG1DrJPtktAAYI+Y/CQuwB1OqLiSJvdZWg8hDxUF02hxnO4HmE7D7XZdQJkyZ1QbZ3fAVuP9SktIntBlnZpGrxjLa5mldKr6emjPlPeiIPCLgQAYnxYosVn7VO3AkeoKiihTZHy6INl/GtxddHMcBhHm0vyaADPd/</vt:lpwstr>
  </property>
  <property fmtid="{D5CDD505-2E9C-101B-9397-08002B2CF9AE}" pid="39" name="x1ye=41">
    <vt:lpwstr>TkTqih52PVp/3x6pvQ7gqVq1Rzd4bzNaO3xAuZof3642kZrZkv2n7TVIQtDhWO+qHK0d+afJbEQgOXPkrwj36/3tjaVjTJbA+kyID9y554pfodFl+ou2sOVN7ShdItx+l3QR/KpASGPSVXs1FU9h0fo5WFGDJru7PzHqZesftKicLkieyVFHhuhKGb3JcdPwGShkCYOaPhSc+cQSZCVVoq09G9jan3PDFDLJuWhaT6K8P1PIxvNep/5iVJH+EL+</vt:lpwstr>
  </property>
  <property fmtid="{D5CDD505-2E9C-101B-9397-08002B2CF9AE}" pid="40" name="x1ye=42">
    <vt:lpwstr>kNK04fALbpxJAszT0V+6mUlYRnxZ3pkfbCnIiVGbpMPftS3Uxou9+o+kRarTel6UpOCL2i009aA6GESVyDzWl43Z6ByuSn6tdX829nDtdbSSMJEUvQK+xPCnOHxdBRyxK31BVseNo+1SgW63rvUE+OqvliWFdQYDwqFePTBYGT770h1sCFIhTFj2pMQeSh2XyRTjWOsqZ9ox0o3OO4dRmjjrlv5TyX+GYAvRzI3e+VAprmLkcXPwAR8J2sG3e2w</vt:lpwstr>
  </property>
  <property fmtid="{D5CDD505-2E9C-101B-9397-08002B2CF9AE}" pid="41" name="x1ye=43">
    <vt:lpwstr>v1/9Aj/LIa2Y+1nnliISOjTS+ptQZoZ/WJt5GvKZQCDs9kOuwdWaraTbwsHdg3fGne3XXnVzlW3j/CJ4YZkq7gx+Flrl1hzkdVP0NL9oY2Deq/rcCXR5k3lurA8fw7/N4i/9COEOe55NZ3pvVzbjjt4b1/hZbfAjuuaePGQOfitGfWTYjf8nm0EQCBCg8ZhPtGzfqa9QtBWzurVHFXHA2m2ZukP737oeQABfT+6X8Kvt+rLLDAxPcm6/K8+R24Q</vt:lpwstr>
  </property>
  <property fmtid="{D5CDD505-2E9C-101B-9397-08002B2CF9AE}" pid="42" name="x1ye=44">
    <vt:lpwstr>quZahKtzgy664QiZF0xc/nfDqZnPhZ5co4EXnnJ2kBpY1qDVdANug1k+lM4VZfb6HeQSkUm5QMdVCIN3fqNiZi9+vyirysHO4o8BOX8Krl78mJuNOjaI/0wJiZzS3WgClQnNJjyX1KmV6NQWOGAXdWijZpEuGgmIzjeBrIkKkbLRuAZaLxYv2essVcIn6jQ56uLVazGoJiIOmwdd+PUaBRcziAdw/g6FfDJ1gM5/ZS9Ou+AI4LubtpIQRHrj0IB</vt:lpwstr>
  </property>
  <property fmtid="{D5CDD505-2E9C-101B-9397-08002B2CF9AE}" pid="43" name="x1ye=45">
    <vt:lpwstr>/MsrWl3YRdlZkDe30Urt7qmtqESfiT+SjhpJehVFvJnfsSyvizvc+Xu4cd4xWxCgj/eo9DTetboyBKmZCA6VGBv3KUXrhcoRXKWm5mJP+cVpmc4y+xM2OjFQdLgE6tS/rIHS3T4l7NQ9fO82jpIwRKh9sIucTagN9sldWwDrv2x8/Co4rIpbjBKXqdmbYYk+q0MiFiBtdpQh5TTpna0nlG3sCsLJzv0PcSKHqX9nrhWCf4RhBmxkEfFnlbt8wne</vt:lpwstr>
  </property>
  <property fmtid="{D5CDD505-2E9C-101B-9397-08002B2CF9AE}" pid="44" name="x1ye=46">
    <vt:lpwstr>FxDDlBTOnr1AsPatumJj9w1UJbgXj5OvF83hSvQ1jmqDJiiCi1jryudtfxQ73oskbNx5j+v9DJX+77AT6XMxeSDcJ+cm2Wt4TQg7NJyMIb0W1lGFIIfnEf5aJjotWo1pACkIiuqvz8dkCkY950FIWgIkXRrOJrg/6lexB9Z1pq+VmTtEh64pRvbQOsEw4rx1BWASfsgj1wPfl1Y8wx7oCza/LHS2BUSU+BL9nD5r9bSBDCDwGhOWN6VwTnmFmtt</vt:lpwstr>
  </property>
  <property fmtid="{D5CDD505-2E9C-101B-9397-08002B2CF9AE}" pid="45" name="x1ye=47">
    <vt:lpwstr>tA/C3WWEh029sImMqu5IiV/g9eShTPEuWfBkceXMikGCu1YNLaCB+dGAOFtftoKBCEcrIoIsyX9/3nZXIltFMUmRBIUtbda5jGb7p5A/mSXu3TSRLBoWFg8V2aLwmjDFTR4SfRGuNVJzm5dCM8PdEn05oc/P65QvJZa5VBg8yVZrxHcfAW9lJ4aH/FaA6+eq5fSRS8eMyKkDM+CI4AfAMtkSJFiM2CI9MosIjFXzI7bXzkyJ389t5014iPx6zOR</vt:lpwstr>
  </property>
  <property fmtid="{D5CDD505-2E9C-101B-9397-08002B2CF9AE}" pid="46" name="x1ye=48">
    <vt:lpwstr>Ggv+oFX+jE5YnNXN2D5cEDkcH9i0AcSz1NvXssUv8LQbgItWXkVejRo4keVO6Co2rHrIWJ9+Q4UZMzF2+dGeTW1tB14Eaacr4/m189jyNUoFL/ZGjOcnzvElwvEchN9ZL1QriSKeSRiibO64b1z8XI5YzXu8IqDqR2YvY/2u7PCiMapP0sZhyOiTS3RQExgDm0r44GdJ/S0U72s3BfgbjYT2mT9c7+k+whqf1k2/M24/IfgaP0xafrrc7t+8diq</vt:lpwstr>
  </property>
  <property fmtid="{D5CDD505-2E9C-101B-9397-08002B2CF9AE}" pid="47" name="x1ye=49">
    <vt:lpwstr>7toSMdL+OWlgqrMJuDGEk76+HnPZ0Udn4dmdu4eM92CflFqDd8oRf6hZtT0iaOHVX2XVkkf/uQa8PgXgxhmN7uG3kveHKEU8LdgUtF33qPlYx8Q1o30XC1GnnuvMAL15QW0Bv5RWj7ETEedGuZe/3SnidTcmxvD9+wN98T7vJYTFvjcGvskpatLkef18inwNwXpYq4CkC1bFsoMUNSB9EKOtJea1p2jVShJ3bj4ofYUjH6sn5tvmdGW6A6z3Dxx</vt:lpwstr>
  </property>
  <property fmtid="{D5CDD505-2E9C-101B-9397-08002B2CF9AE}" pid="48" name="x1ye=5">
    <vt:lpwstr>AndQWI4DT2yA4v4U3k/oTj+5NrT7n8GRUDhx6pjQP4dOikcp4gO/QJ9bXA90FgUA/ay9uQGzhuYHomOyxdBHSxjOxqldJUtMVcrblUm8hH47AzyzIjT5hbNRVLUq2NRmUphDWUFG05hIVgA4UJGzC7jcvxGSJ4j8UdHgBIpgpRkD3bGchNtSB8jTTl9E2ZbSEYV7pQK8xml34WKyKsON6yfzowg5mS8N5aheBMY7pa+45QNelzu5rR9kfCUhX+q</vt:lpwstr>
  </property>
  <property fmtid="{D5CDD505-2E9C-101B-9397-08002B2CF9AE}" pid="49" name="x1ye=50">
    <vt:lpwstr>q51mqh1AhtgZ5PrZE+ElI+MTfsOnnxyPrX1XJNl8oTcUEcG2qOBPv6snejgOduVlvaadLHYdWuRFkkn/GgP3jJPbgXh9oSPd/vjdM5xeHsgIXlcO0hNGYY21sVJTMbOteunzKxEohMUXT2p2q+6v0R35JPbPqopAk3npz76ssPDJRv4N62clA/QLF58dcyx76MC06m0JW61r7mhYxfYMTK7/F1IG9G8qd/BXyF/fDUwMwJAP6ONM2oK0Cf89or9</vt:lpwstr>
  </property>
  <property fmtid="{D5CDD505-2E9C-101B-9397-08002B2CF9AE}" pid="50" name="x1ye=51">
    <vt:lpwstr>p3fqCt3412iZGD2ivzdvEMd6yohLicwYKRmPu4jgXTPMORKDumypyAi1zyK0oH2eF83jlp9EuiHJSUs61ZvC8WazJpiqkxkdTYfmwprdFzCG3sDiZFsHD+chHPNaAZ3IXMj1gW5HxNMF3X+LNiRv0sZI3HVHEL9aQCxphWjZjY9Zk7vT3NuiIh3DmkUbJ+yacdh4kXXnPrYH3DgdC8UIYiiIax4aHQrb0iICEuSdInydbgrpKcG94wHF76qCgcA</vt:lpwstr>
  </property>
  <property fmtid="{D5CDD505-2E9C-101B-9397-08002B2CF9AE}" pid="51" name="x1ye=52">
    <vt:lpwstr>VOsLLaZpCCtOk/azhalpP0ymv1SL1js1O8N7OgGiBGnso3kdnsq75vpJxrk5fnJL7c/xjF2yVEGFqTWC8K8jlkC95B50OhbwSUDlmoPWyMHkZ/5ryHC98qSmKL+SRgqD+qDgJxmZDxGFose4scwu7we2DrMg/KHoFyQoaCiUjAnFDfQucYDuTBhN/fQMr3HGs+9t7ZrQVquPOvGTNtqqC6pQozOWRYbuCFUvUgLloFd9zb4gAq6ipn0OdPNQTGn</vt:lpwstr>
  </property>
  <property fmtid="{D5CDD505-2E9C-101B-9397-08002B2CF9AE}" pid="52" name="x1ye=53">
    <vt:lpwstr>StxLaXZ547PVbphaP3N+P1MZuSX2HpnlLJht/1zaq3/w70atXAMCG+la5oH3/7tzPAkgqFL6KBDiHA9s3vDK/Gb++EPXTdkFINZOlTER1I3LDFgtSLhc6uG0Ei12FEHpaM8/Ej2b5RXCS9qYS0+VD+OZOcKw8jSv/amPvL28oSd8H5CoDS6LAygFWBgsmjHUOj5MfYUb+fbpGP+5F7tCd63UVD631rqBsPjjhtQFKdi1u9QNqtFs5AWPzeL9vD3</vt:lpwstr>
  </property>
  <property fmtid="{D5CDD505-2E9C-101B-9397-08002B2CF9AE}" pid="53" name="x1ye=54">
    <vt:lpwstr>c0MSxMD7kW4AnYnxe/BcQihPySKjX2QLkUBNHDCspgcJlLYGgo71zLSE6QCzP+KBhPvykWbTvmzsriS6mid4fnOcyWAsWpT1J1RTHB1mlbdbvCT+Dmzbob7TFz6SStjr8TvtjSmilsedXEFyIL5avs/7NE3e64icHr9oKyN9bhF2Pqzq01vZRA/rP3RZ31uUya5mqzZzG8gvRqCnb17JNpfDUx29Nz1de0W5wLq6UIsobQk8eb6eBBMlQkDXHYi</vt:lpwstr>
  </property>
  <property fmtid="{D5CDD505-2E9C-101B-9397-08002B2CF9AE}" pid="54" name="x1ye=55">
    <vt:lpwstr>zg7zWZLSnFLs62FLf1SaeVjaORh74hc3jU+VGFWFeAmVpxfscea059zrCaUmOmnQ7BL2z3egQ+nK9X0aK/Wfxbfv/t+b10vA8gaAWRNgS0VjBK6JxGmYGN+ri4jyTjw6ROtJ3/LQA4t40R/uydQUSGKyb9r/U7a9+0zsQUscIaWzMJmAQcuM+8j4ba0Hf0OkICnI0DjptVyzz6wMyi5ER0c+6bBBs8nM0LjEEVoG75CYoc1RaSInekWDAcYomeN</vt:lpwstr>
  </property>
  <property fmtid="{D5CDD505-2E9C-101B-9397-08002B2CF9AE}" pid="55" name="x1ye=56">
    <vt:lpwstr>cqejUvfkxFdgsYUuxAg2qmHITLGQ3QAd9UPRDknMh2xyAfJnpwaC+wgzL1QdwY3SmnkODqD1SV8kR4Ga2mOO2C7bZtgL2vQPURwNzwklbVy3+QVX+bR593cthw0sPIxMUzzpvf3sW3YIXs9kwDE+zKik8hm4MgNXTEQffWWoFf6g0YDVQ73DF6zomDBCbHthnz1rhgaT3MBokxCx2GarbazGuuSdnEWXCW77Ihppzs45f8sTZz6ilP34HS7jpj3</vt:lpwstr>
  </property>
  <property fmtid="{D5CDD505-2E9C-101B-9397-08002B2CF9AE}" pid="56" name="x1ye=57">
    <vt:lpwstr>6ES0smtk/8UJBzMYDoOhA8UAArZdzUXZ0rx9YgJXzpcqcG3UktCzLSWc101FNn20eS4TfjpdGZmwkkxUGwO8WR+jHyeKI0N6traidOEe4Ece2QcFHnD+M+aoDaw3Kd2LEaAzJ+klZuku9nEcJMXlW5Ph5S9IYL9EoIsIdQByohP12JckprjMvH/tWXYA5f9R4tTnswaiF2V+vuAB77gdxSn7KFNi7NUaLYBpyelxqHXNGdd/jIT5GoFuchbDo5x</vt:lpwstr>
  </property>
  <property fmtid="{D5CDD505-2E9C-101B-9397-08002B2CF9AE}" pid="57" name="x1ye=58">
    <vt:lpwstr>VSExzwNKWIEjoX9wXKDmmuV/oGM4clL1Mutp8LVD/X8C4Brw4NRwNyVpHvKH6EIO7LeSmQAuf2O0Jz5RvnM88YCA9U5u8wR6sZXG8U2S9YBcvGjBYo1zNQQrRdw94bA5p3t5EQebBJUTHWAyBJV+n/D1bYzluHr2OhYf4Oqh7V2SHyHYso0ImNKmwgVXgyltcPQmc/zor4eRtM5S9inAp/SdNX4vBAPzAy4XjrJwtErGD8/a6nXRPkNx+f+zeC1</vt:lpwstr>
  </property>
  <property fmtid="{D5CDD505-2E9C-101B-9397-08002B2CF9AE}" pid="58" name="x1ye=59">
    <vt:lpwstr>Uv6lCKc3MFPO7akLw6yiPL5FeiTqtUfQHeY8lF1VnLamxPpHQp2eBx+YWoR/qkjDUM7vPX2tpRXzPt8EE9N6uL+qMIXKIUzmbuMpWUBwwcUGCSkN+HdQG2POc50kJgTt8YQ1QgJ5JkSCgO18nHV/H9EvGk5IzIEskM5jeMtZpHqb7ogDMhBeHkzAGE8urxMGPaoE0I1MO2VZ3bHGuHgP0EKLTjtzOsU3cKSk9hr+IbV3bIJQrnQQVgx9GYDHX9P</vt:lpwstr>
  </property>
  <property fmtid="{D5CDD505-2E9C-101B-9397-08002B2CF9AE}" pid="59" name="x1ye=6">
    <vt:lpwstr>zhOw+R+oJU1WKUceWkeXw1/CfRT5vOwJAX8XmbS0eU89dIvjl6qeynZ97LWotI05DFzITPYKJCbG+AUZ60Z7CCcWIeMeCQWD1+NHiEY+DvL0gzQ/UMITJCqaiy1BILO2vtiifMR74GZQYqD0sUVNjUjHIG8pgURz8vjI58Z5DoLz7XaZadhooQcPrJBgQK6Io7K3yiWhjSc5jZEyozEIPndKgxd4z1UoKnOuaxuqy0Tjd0B4MEqVAcZO7Na8IRP</vt:lpwstr>
  </property>
  <property fmtid="{D5CDD505-2E9C-101B-9397-08002B2CF9AE}" pid="60" name="x1ye=60">
    <vt:lpwstr>GMcEBeRMq0B0jMn3HPbWz/9nQTqYEQH68/PMiWLcva53TJACmQKwKtRd/aK6+WWL6wI+20Lz4qjyavI1Hp4iaz4ZsG1KdjPzphmldY+mWA5o7BFyqlnlaHI1nN6IXB8/M7tSjiJjFINqZ5zC654fp+o8NP3BbPEWS84tlGlUybVofvY2z1lbn0uSVA0XunixjQ7mFfDvAkIf1QTbzOMLSOOHEd6yIxuDbihBN1FV+0GljznUUMhCvJigfFfkeCn</vt:lpwstr>
  </property>
  <property fmtid="{D5CDD505-2E9C-101B-9397-08002B2CF9AE}" pid="61" name="x1ye=61">
    <vt:lpwstr>zJkNWNBj4Dd5fP8wyCjqMTXkx3DYRJv4lhiFwYncBj6wIQzF6b/Tc0iTJYwNZJ/94rv1rQ3ut8hp+Ss1VjBlm3Tm9bVho3Tw/njWUY77kF91uAQrb2Me2Oo3nnNeChU0h7AkxWELjN1vinduSMtl9EkbC3pcdGAteP+a7gTp//0wW1cr6M+RvLlWVdsZHMwe1jo+Q0CU1nrA00Tm3sQoXqMbsEb7rtx2QT1pEqUBehVIMq6NH0dA1WO+iMWz+/K</vt:lpwstr>
  </property>
  <property fmtid="{D5CDD505-2E9C-101B-9397-08002B2CF9AE}" pid="62" name="x1ye=62">
    <vt:lpwstr>gEWDMrxxAcq5q54aV+6o6QYXI6dapZ5yvdzTxgkCpqQlcnZr7Hw58FQYkB0TR0Czqw92WjqY4MHmZwzjz3Hbk9Cmfy8rj5cTRs2wuN3dqgBvjlDdxsZcYqrDn99SlDBuokEMJ+zHRMAreDMn4NXgMPchwjRX/JSVnuoKKjHPH30bjHn2bwBf7lajqRW4JBnGIyMLbWpbgyhP9niXPciiZR5wnnIkvYulAeSwLy6Yzo947zM8/SDuJpiWmnu54QX</vt:lpwstr>
  </property>
  <property fmtid="{D5CDD505-2E9C-101B-9397-08002B2CF9AE}" pid="63" name="x1ye=63">
    <vt:lpwstr>82wD2Tgg4xwec/nClvtRdEgxcSVTghQkiFOF8cp4Ab0JH2N7MIxybmV+7hIN2gAxiOn+6dalQ+0m0Uuem0GELcdZtaQP/GeK/rrLYslumrDsoK+ZMs8f1iV0+Xgt+eHWoO2I+fNhw97PZ87FC1JhX6srA7VLgmtvdbnIWC/DHxc3CoUh/vZjSK2V/ijfHnPI05fzTx7qZoq+hle/fgyji0PmnqdK4MMQpkXLWmTHaXs27gDystJpeIQrsO2UnlD</vt:lpwstr>
  </property>
  <property fmtid="{D5CDD505-2E9C-101B-9397-08002B2CF9AE}" pid="64" name="x1ye=64">
    <vt:lpwstr>zyCcCuGRPfAGahUFzgN05dJmfMPH+1W9ONFuK1c3yIbrO+VJC5KM3hx9kY/60BO0C0rOksKc4/zRvgMMmw04OeuYEiqPRkian8VyMXQzj11AXYrLB9r6rsJjQcUw/ygfgls2zKvBVi2s7T+Zd3ACWemFoNEzn0g/JKPpmw6yVPR65AP3b0xTiOaQhi/5XPMrCgXc9VOuuXQekdKi4Lz0/ZirXPdAq2WLAPG67VIW46UjCHV5cZ7F57YR1I+8doo</vt:lpwstr>
  </property>
  <property fmtid="{D5CDD505-2E9C-101B-9397-08002B2CF9AE}" pid="65" name="x1ye=65">
    <vt:lpwstr>Hu8NJfWqWOzyY2UOIW/BtbgpNxC6hNe0z/HwQzUwoxKV8cerFHLhlUzkvqbP34cD3sOYlbNLKMk42Iw14DCuz1tsrC8EkisSrn250PHp9asuS+I02q3W6Ty6Po6d85C3XSB2Ps2lNMhybKteFHlolvxH+8+XiZ4grwak0d+reyefDyAARX2yng+Oj6UMww1bWpx4G/mdV5YUB+qrpn1RDrrllJt+dqY63sb2tFe+YKGD+9rZ4vqeiORzYQQ66a/</vt:lpwstr>
  </property>
  <property fmtid="{D5CDD505-2E9C-101B-9397-08002B2CF9AE}" pid="66" name="x1ye=66">
    <vt:lpwstr>5xWaRhJiBfdLuzUiiU1FhNVdQ5Ax9W/HxwUlmfFuPtjb+aMCe5Ba6oLA29TsLkfmLl5gXv6Jw7yAc2aqsMKGNBqw5axO8aBpluUbAgxLXK80wJARjso0OtIGilQOVQFSmM35J1uwcgKgyt7OFbcOWnZh2mWVKBut+k845DxZjIgzES5Jtj3d299IL/VXDeuq5CQRT9IApMhuIV5JwxqSPnnP31j1tbyOIwe89alnA+jQErJgnUxes3Fum2tckc3</vt:lpwstr>
  </property>
  <property fmtid="{D5CDD505-2E9C-101B-9397-08002B2CF9AE}" pid="67" name="x1ye=67">
    <vt:lpwstr>ACeTGHISfhNU1uQZjgVexWjlO6AsZ46J5SgmGBsA1gQu+H5Pn8Crj2p4pZLHfU3+wNPFNKwBA+ogiNtOTctgm7n3NCq+8hGvd534yswYc/ii07tn8zU6pPVVQydTNV1p4ITiH1ooOeLWymK8OAE4Z8wq5jRHYGvoBiKd7mmxihtNmiURk9kCShkLn9ShXavWm+zsd8PQo4HyiKjr2+BTdnjtI3lOLBwEcE2xBFvKMsHdf+BOiHXAkrG8NhheMWO</vt:lpwstr>
  </property>
  <property fmtid="{D5CDD505-2E9C-101B-9397-08002B2CF9AE}" pid="68" name="x1ye=68">
    <vt:lpwstr>J3bNv6LW4sswXQsAV9CeyYJvpEhCiEjhgg45gW1zN6qxY8WPjASO6l/0F1ENGWy3fsCx+P7Uci0Vvdcp/MaJkHUH/UoSGgRL/D57gErOkg34n0MSZ8UblWRp9aemrGGOP+D6qUjvfqrhxMCKS5FZrlZ06E7dV4Q16lRrbJnbRX5RpEwfhaSBm/FE2AYyLfm8SPrDSHulCNp6PsHbcZlGkl59BT9zTBLqbgh4I8iQcN51bTuUM3/4zU3PCwDHhnG</vt:lpwstr>
  </property>
  <property fmtid="{D5CDD505-2E9C-101B-9397-08002B2CF9AE}" pid="69" name="x1ye=69">
    <vt:lpwstr>KFwUWoBlqYh6nOtKkO5oZSPTpcmsHLUVSOelu+McmRmHC6dga52l95kfDTsz0dKeaTg53EBLXb/yhW1eoCSj0DkfmVeGSFG+48Yr+SnoHbvt0K+WBPFwbsCGGN5aTjfALYYerQMnjFk30zdsn6XiMFLBU6Uf3dVUncb3bkSr2G/9qdLyTReT9Zuluf6NajeMOo1ysHxBXsu5+sB2bjqNI/WCeh/ALMZ/dWJJzR8cT4i2IgWoQIUf7WSooS+SrYR</vt:lpwstr>
  </property>
  <property fmtid="{D5CDD505-2E9C-101B-9397-08002B2CF9AE}" pid="70" name="x1ye=7">
    <vt:lpwstr>P/XznLKnGCzcg39YddWY7DesKSLiyvBSi6DEkBGEJ5BYjg+cI8aO1woHkt4m/e7LHVMOr9T2D6XGirdtNSaqsC1CjfORqNKGssGEdfNAHNey0w7x7alXPvT95HC+jSMys1y0MHQaSoaQj86IUaht5mSmMAFf9EPcRcf8DhqI4z5w2SQkE3JCd9icqg5O53UQEP9VCuBY6sjQHlsOT/XbkCDcmFI9k2ZfiKb8Ffdg0buLFO+JDw9Bkmf/PhGwWAx</vt:lpwstr>
  </property>
  <property fmtid="{D5CDD505-2E9C-101B-9397-08002B2CF9AE}" pid="71" name="x1ye=70">
    <vt:lpwstr>PoXRT07K0Wza1pGZ+1IGpGwGBX6E61HNN1EceGb+pKmu/cp+xmiBGcwRP27wgOS3RvTBwfPuNfhpXXn0Sm0lWBEz9zOpfIza6hIxeYU1CiCu2TBiF4Yr8m3pd69jIcW/KZ1RJYebWq2l+sTDckHT36yOa4fR74Kyl3dJ2a9boIjXhtihvGkJSK9rsk+6vmUPiDGVUbN5AendzycF5xpOJ7KFkeZEfL415VU9X4UU0PVVW4I+rCmOpLyBKL9rf1T</vt:lpwstr>
  </property>
  <property fmtid="{D5CDD505-2E9C-101B-9397-08002B2CF9AE}" pid="72" name="x1ye=71">
    <vt:lpwstr>JSThDPn/JFexn5qnEIHtY6hWZ/7/haFMamv9hsqA1XVnGgiCvEs58srRr+1Eh+LqzknLzuE4o7TiuX3Y+tDogtAe/cqFyvqbjFD7EQox7caadLFcKZXGmWoEYl/E6b1av7lw3YGb+cZGr++/t6X2W82/umPQg++Bzr8B6duBxvgxd/N29uVs+6PFwWvqz4ulb6gR3P5Cffxo2nzictuZ/J2MZ9iXBwaFSrtNsdpQ0C1ovv1wWMFSu3nmyW2TIv3</vt:lpwstr>
  </property>
  <property fmtid="{D5CDD505-2E9C-101B-9397-08002B2CF9AE}" pid="73" name="x1ye=72">
    <vt:lpwstr>qOvzpW8Umf3e3NJHPm0oID3DJqGglbUMw0TivufDM8eNSN3HKB04vBLqNqen8xc/FhRVwjpUblrkbU57WZ58+wUSJ6xwC3Atmi/hFmWc0I/gpM7vkdJrJTR4Jzlf19nBuy5r5E2C07RqFwnqF7rETM3Mmkc5NfhzJWr9x+WBza0hZT/7q+wAvZRZIn0hP8+OSc2GAV0iZvZK3sCY1aLWKj7cp4NBShKR9dGLL67l3zUHwBnZwI72CdE+hJdhmd/</vt:lpwstr>
  </property>
  <property fmtid="{D5CDD505-2E9C-101B-9397-08002B2CF9AE}" pid="74" name="x1ye=73">
    <vt:lpwstr>uCi8a3/405/7lBAUiOs6FvA81VjNJ4RdqonVQWnRoK1AwbPbf8SVNJKVyPfph9kZ4cQvxnadhnG2sOwahOtF30Zf4/cpByjdVQrkziLwP4p8a2IvHCo4lnbleAYp2pE4VokUdIlxUzQ4NuamXO4VQwNxIEjvLviK4FqugvCMUJlErvqeN9EPGRzXgttrwsJN86IRwjKXXeI0M+yFXOPdS2hlJ/eGba7lG6aKZsJbQSjFK6DUDRPjRi8E/CFJDZq</vt:lpwstr>
  </property>
  <property fmtid="{D5CDD505-2E9C-101B-9397-08002B2CF9AE}" pid="75" name="x1ye=74">
    <vt:lpwstr>2Jmsy+ckkxqGxlyyUgYXw98aPVc8W/A4+S7nOqsq+qkmcnHONH6/2Mw60m8to2cJ2BHGO1Con5Sz7QRGT01uU6uPSD6XFUZfWBgWqLJ1kcZdJ4fdIYJdOXPx+/fsavhoTVYmC5TAQMSc+mr9CqV7zI/aym4k5oIy4L9olLy5pUi4cbNb7xk6KNO1Z+4eSf3N1l1LRf2gvpPn80pcdjzY7wno6kljDhd4uOvpDod5KD6zpIfiOIoScXZkezLYoD8</vt:lpwstr>
  </property>
  <property fmtid="{D5CDD505-2E9C-101B-9397-08002B2CF9AE}" pid="76" name="x1ye=75">
    <vt:lpwstr>Vfx18+HFlrunITU8gRo2jLD89u3FADIiLgM2hvvbeKOWZRMEFNevmuzWETAsYagrTe32vkwzDeNr+K6rmFonwc5RxTfhe6zOPQnkKMyFryA27/KyvXYfRPhO3VnR8XqNQp6MsxPKk7uhnaYZwBG0X61L2avtX2+6mrg2/CEbfQF2OL31FCciwiGHXUyZh7PJxq0xdxntGLv+zST4YhmwNrGfstG8cKaNoEKEkq9PtaZKumXh/5ySc1Mg0Q0WNPS</vt:lpwstr>
  </property>
  <property fmtid="{D5CDD505-2E9C-101B-9397-08002B2CF9AE}" pid="77" name="x1ye=76">
    <vt:lpwstr>+kW35KgxqrRpHQinuI6TY4fhDeeW2bWRPk7Z9y4CxrDD+F2lkW4I4K9naHZ77QZK6cv6WhXY35SHfuRmI3WCW03PV0LqV43KCITZcSjsCFtSxvR2WCU7b2KDfB1qz3bUkW293sH6mWX8q78ta8ftLv3U6sT0YUjXYIlof0aPpD/ELuHfvNgWEMgk+ZDL8HBFLPvQiFeynPsLFnfPN8SpqYrGRXGKMH7XfS7eNbYsOpg6SXbNc9pWCcPE1IW4B43</vt:lpwstr>
  </property>
  <property fmtid="{D5CDD505-2E9C-101B-9397-08002B2CF9AE}" pid="78" name="x1ye=77">
    <vt:lpwstr>MzDyu5/u9B76vwyfKn2Ot9RQ29kTclOiudijjgkUNHi4URDk5Ig+ttmu2wBtFgw8fQU90SqdyPRYPtXRZ9BNyK6YdsPfLbkIbzUktkoLd+0Vjv5P8t2i4ENMrTsOKAEmaFAwsolB0K6PDhUOcSIzbkuFrpLGxPRql5SX5QVPnb14XS0FkLAgMsRRR5SgObTw4ZZW78B2MOf/oaYHupywHqG5shNKhRw/iKGAVk4G/j+HWd/eCGxy5P+2kNMD993</vt:lpwstr>
  </property>
  <property fmtid="{D5CDD505-2E9C-101B-9397-08002B2CF9AE}" pid="79" name="x1ye=78">
    <vt:lpwstr>OiqQm006Z2D5hPngi/DILcaPtkXXB2uB6HCwsvxQmHZVu624QKk0aKJAYimFPIYJAGNJWPu+ViMXOzG3OsJBfbu+LGobpeWeybPRrCRGapa6OK0BwlvuJCdVu9/ZvKX8SsIHasaMkwBOj6YHT31WrgVo1G4VxBpOudnM96FOMkRHZFmE6xOoar6jFMCRhANXgcRnQu9ipe/b5Bt7rl8415M0/AkQNLggWHyKtKEp99rGq9l3IpZ7CutQfa/RZO3</vt:lpwstr>
  </property>
  <property fmtid="{D5CDD505-2E9C-101B-9397-08002B2CF9AE}" pid="80" name="x1ye=79">
    <vt:lpwstr>xY+FQfycsg6Yk9TneTCMmBuk1OcQoKW5fYwNbDINqYH9Y36FJj9OGXzRXdoCC2AAN1kQKcFh1VU0dZTaNYfl701M8ftUAAjATxxqyGrf2M6MOZ8m5ar/8zZZNetj1tFemGHa0qQNIPVsBsFe8kJOOA74uGnmH4dE+rXKS7Ip7g+6b4MH5hMLiEEI8bcohb3sr3iGLuItOQQpLGixu6UzLv4ZaF0u+ejdJUiX6fdhy5EtPCr/ERNXR7de9wv4OiP</vt:lpwstr>
  </property>
  <property fmtid="{D5CDD505-2E9C-101B-9397-08002B2CF9AE}" pid="81" name="x1ye=8">
    <vt:lpwstr>tzrBgPImGmE78ZKynXYzgfuF8YULSGclFu29q0tLI6P+lNgkWcJhGSLIwqBbe5J0hOhUFgxm/WY3jdtCIAMPCCtmtyA7FrvFaBcZNxWzNeYs6VlDL7LvZt/Yqxc3g3g8wz3y7tPIMf86h7DPL2jBaciepB6niI+uMpedxehr9AyjJwouEzYjj94VSjLMh4CBBgPc/UpvBZIlnPOFX+dAm+udPZf6DpekSyPTZ9PYbHy4JJGkwfR0V3IcT0cV4YA</vt:lpwstr>
  </property>
  <property fmtid="{D5CDD505-2E9C-101B-9397-08002B2CF9AE}" pid="82" name="x1ye=80">
    <vt:lpwstr>+tJcqUwdQX9ikz6gwDUnGi9u8P6JZG8Oy/ZlMnaiGhUNjayVTy5D1KC3MVGBY0SOfOfzchYNdzC8UsXbDt55v/OFKp80vlOo9GapXagzau3TF5gulPXU1g0MHGcHUAX2SkVvBPEeeZaJhQhQHPPFXlH5KGkiSaEIZ8ByJjtMFYkplVn7tL/w1Lkf2PI5aRiza7Ux09HuYP0WW+dHffhxxW0NEgwpvG+iwZ/h0ImlJRnXre+VxS4FI3J2nW7ciuj</vt:lpwstr>
  </property>
  <property fmtid="{D5CDD505-2E9C-101B-9397-08002B2CF9AE}" pid="83" name="x1ye=81">
    <vt:lpwstr>dhfAIy+mPkx+vCJm5tQPZ7iUREVcLpYXotN5nOlGRAQI/qIh3rQFvc7/VVWKnjGRAENC5D0hB+am8PZEiJR70zgQkDtPVrA8yVzi0+q3BY/QOVn0DWnSbX9+IAuh5ia5e7+xeKniA3x4dGyJ655h7T82vMPJZC9nOvUyLkOArDNXYmuKR6lTrSgcTOF0N9mzmnmaU1BDLb3BD22+JWTXnFAQcRXC/2PkQHjBPOk3xMb8XQBmGCHMhr3ixN8hwPm</vt:lpwstr>
  </property>
  <property fmtid="{D5CDD505-2E9C-101B-9397-08002B2CF9AE}" pid="84" name="x1ye=82">
    <vt:lpwstr>xHRuUyfYB42GtfFvvatNeu2Kn2lMRpLTMcrHMK1p2kSzBmX4mnDiz3HqSUmcxH7ReH++HbBqZ+y938AAfWIbvRUPrJbK9RM+9Hmf8jSLZUa7wXPZY5vl/InLi2xid0s2iMPdes4D6BRKONsblAQu5snQHzXtlk3ctGQg7FJDNKAaDVIjLIi2wWFcKzLSWizTbDQAZ5TG7zhoTXaEPZJNYCAILS54tEvzL7JVpwYNocU/5mTokbVzNgqM8Pz22fU</vt:lpwstr>
  </property>
  <property fmtid="{D5CDD505-2E9C-101B-9397-08002B2CF9AE}" pid="85" name="x1ye=83">
    <vt:lpwstr>So85qbmTSbVHIgedKZJCuljvmh0V91vKQ09FZ9EwlvvjVN/fXHWmJHfEUKbDg8Y2Dp+pbhOFY6NLXeBMybUxIqt/fVDKjOGiAFkdPMDzbRjRPO2POYGMMeK3LzDOvVSAoBxJeYv9zKcbcLxk53q2pUTeB1x/zasIOjQaUtwU7cs96c8omJ7hCcWDNHJY2rdwKf4Dt1rqcm39zJ/yP1I9RPKrA1vExZDw6toXlNlxqxxPk0ayaYfBqKsydkyp4/c</vt:lpwstr>
  </property>
  <property fmtid="{D5CDD505-2E9C-101B-9397-08002B2CF9AE}" pid="86" name="x1ye=84">
    <vt:lpwstr>gBmAPfl9OR/AeKR7jBy1rIEeZ91f6KsqmS9CAtPOtN2SnjG5hEUko0RQzbp8kIE0R0uv+51IiaXItUT96gy8ndE7lrFJUSf0tUneCViyv1XTlBXwuGrn10E2EEoEo281hGUigqCyN9HG+JuN0rhWD9Md7iiLNpfolBQJkSGYoAKQBfgqiXUGMYRPprnM3I4eKccaomdA2PFacWC4wn6biyusv46yyxByl0U5ZzABVEueYdFt8UqzH3T+Aiaplmr</vt:lpwstr>
  </property>
  <property fmtid="{D5CDD505-2E9C-101B-9397-08002B2CF9AE}" pid="87" name="x1ye=85">
    <vt:lpwstr>1GTh7Nn5zE3EpDgKpN6NLMvhwEjLg83OgGhkkhmEInIg/h/za3ilZTLYorIQNzM/VAwW0CC6nr/zcfZmk5Ah79qLJvcSQSJPtHsydJp2a+QpI69gRUFraQtQq6KfcUeOTMoJZzQjRBuebfov6KDbSxl8RUcLvXCLTffm6U5ETZ7pYA7+mmNmfr9BAeZmV6qQV0N0OzSqzCLPw6ooAllb0sbmRFrUMa2XVPKSxzUioiiJ9FE+7wOWH6WASLU4yMW</vt:lpwstr>
  </property>
  <property fmtid="{D5CDD505-2E9C-101B-9397-08002B2CF9AE}" pid="88" name="x1ye=86">
    <vt:lpwstr>nCcNVDZFpW0HSfT14kOpDPo/YIR1XHsNLKKjzJGzXKkydCkWd/3lS9z3lMpy6N882YUvvz+S14irAFOEED166G97zBHn5Myaaf9REnAqdbrASXuvnMyTOENbAenKWLaXG3vxtBxmqhdwJYHl7lO9FdyQR0nYafv6dUkQbnkw7zKjkqGFLOdcTeuqkHLuDgTMtFRdCgDJImhKJcULVC/nKL/xDuxR9STeAJioAQE+H1J4DtYAZ0rAhVPd2UTzXtY</vt:lpwstr>
  </property>
  <property fmtid="{D5CDD505-2E9C-101B-9397-08002B2CF9AE}" pid="89" name="x1ye=87">
    <vt:lpwstr>hwZdT1ugstOa8HGz4UnVuLktQye7168vA3ik5AFwuCUuVRt1lEQRLs58tCofPOlYrGBcOjHDNBvBz593p117K1jHk0l8d1Edw6tLLN8RAL7SJjk3y4VHozjY579/X+NTteIiT3WWlL9y6+r8RQtBdUOUNXujpWjHSzFiH5z7Qp9jOxWhHncJwWo5AksrAuUpfbe5FAoCx7dqhSnnUdW0Vz3mYeh+ajB/QrvizR40sgJ91C/D7vQ70FSMgqutujV</vt:lpwstr>
  </property>
  <property fmtid="{D5CDD505-2E9C-101B-9397-08002B2CF9AE}" pid="90" name="x1ye=88">
    <vt:lpwstr>gNOZ/FlsVRf16xIqX522oWh36vKOiVblv1ZWl9dnPDHT/VS+fTVtfDCnmKi6igobP9WjF+mitucn1VtPOQsoS9ZtNsYfwTDSEhgWPjEHbOgA6xi4jNsCXB6RPhhfcaX6Fq6+FFtNrtWC1GGAkh9Nh4/7qrA2M7C1m3Z0kUDjcgajcRgEgoYIRJRRT3w2pNV6gSlwgTn4lkSdK8S88M4COgDg3UoeDOqMJqq6UGWeXwsfBYPVyr58J6KgFo2mOYW</vt:lpwstr>
  </property>
  <property fmtid="{D5CDD505-2E9C-101B-9397-08002B2CF9AE}" pid="91" name="x1ye=89">
    <vt:lpwstr>CEauCDPWYNYZLnsZyjrhbh2Qza2buoJ1nth8Alwcf4RubiehQFhyYzRx4oEZf5FPMJO458Q//SN2p40uPTjdAWwJkkVZzFYPCZd3HowgKQdetqFZMQ1hUOZ7suKjwoO/27o5dmD76BqegwPZkTj1lBUOE+lFt5xaCsrDejZ1GtjUw7hEHI0YZuCXUPVC+BcrmFb04I/juOcmkI/8kiRkS1KjpelGSAj6pYby5oVZUPC8q6JOpeshrB3GTsRwNbW</vt:lpwstr>
  </property>
  <property fmtid="{D5CDD505-2E9C-101B-9397-08002B2CF9AE}" pid="92" name="x1ye=9">
    <vt:lpwstr>F5N9i0HxgbOULVJ3HxJKzybdxKoQvEOjp7+1fHS5Fj673C1huUYLBlGYSzW/61wzptPtlC5XQPWIMIKITc4axlQrdT9GLG2vl6ioW7WSKkL6YfVkOi7aUBzRhRtmo66fRa2N4TGdqOD35aIB0jCfYK2RMGhynWFpGdt6qBtTyC2RMJHayyHhbcpy5nTBxXsP0u4CtPhOm/DW4mrCVECHB/Ou6pv+QuXHRMegf5uD4nqHgnAnwOQfT7KuW8NDd8e</vt:lpwstr>
  </property>
  <property fmtid="{D5CDD505-2E9C-101B-9397-08002B2CF9AE}" pid="93" name="x1ye=90">
    <vt:lpwstr>GjFHfQGlkw81l8/kT0o6r49KZk89iDtrOXvDQIsGTiW8hEW7t1G4D74Bem5MOSLPjMeHG4Me9liQQcgPkImDkP2SWQL/zgFlN/MPlKSJLhJgwsyY3WtNyaAGnHh5LPUMie6VnuLqOdqIuFeBWwFtLaMyygDgCJzfZ8XbwF1V55A1RLfvyZBHurAYaDwDi0uKj4uMEKmnXWk9v2K5Iat32Mo/5ei1FAiisfowp+mn7vYuEyyqn0gUt9Q+mMf6yfO</vt:lpwstr>
  </property>
  <property fmtid="{D5CDD505-2E9C-101B-9397-08002B2CF9AE}" pid="94" name="x1ye=91">
    <vt:lpwstr>oY7Is2sOSUlIzzE+Hh5FsmnZ4/n+vaV67i9+ewLW9y0nBjqS6EUiVYctJxb1YCnPsmS7/++obbyKeOHgvseyF1L9yXCJQcfSeRwyBYqIXoM/d1plOx3wG+9zOA5OXgeebrN0SmHUY1Bk/vHrMwL+rHIhyPB6i/LG8BWUzaUSttdOSdD/Ggre6+sEetH+o9rDfrPgqTPzlR0ffZoDGth3Zz2v3//AUe5qdB4WgAA</vt:lpwstr>
  </property>
  <property fmtid="{D5CDD505-2E9C-101B-9397-08002B2CF9AE}" pid="95" name="ContentTypeId">
    <vt:lpwstr>0x010100A2304ABBCCF78046856D2AC5278FE60B</vt:lpwstr>
  </property>
</Properties>
</file>