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5" behindDoc="false" locked="false" layoutInCell="true" allowOverlap="true">
                <wp:simplePos x="0" y="0"/>
                <wp:positionH relativeFrom="column">
                  <wp:posOffset>47625</wp:posOffset>
                </wp:positionH>
                <wp:positionV relativeFrom="paragraph">
                  <wp:posOffset>1678304</wp:posOffset>
                </wp:positionV>
                <wp:extent cx="6838950" cy="8096250"/>
                <wp:effectExtent l="0" t="0" r="0" b="0"/>
                <wp:wrapSquare wrapText="bothSides"/>
                <wp:docPr id="1026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38950" cy="809625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Arial" w:cs="Arial" w:eastAsia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eastAsia="Arial" w:hAnsi="Arial"/>
                                <w:sz w:val="24"/>
                                <w:szCs w:val="24"/>
                              </w:rPr>
                              <w:t>An individual that seeks to learn and bring to bear his acquired knowledge, skills and creativity with focus on achieving results and promoting organizational goals.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style15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>
                              <w:trPr>
                                <w:trHeight w:val="991" w:hRule="atLeast"/>
                              </w:trPr>
                              <w:tc>
                                <w:tcPr>
                                  <w:tcW w:w="4696" w:type="dxa"/>
                                  <w:tcBorders/>
                                </w:tcPr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Leadership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"/>
                                    </w:numPr>
                                    <w:spacing w:beforeAutospacing="true" w:afterAutospacing="true"/>
                                    <w:textAlignment w:val="baseline"/>
                                    <w:rPr>
                                      <w:rFonts w:ascii="Arial" w:cs="Arial" w:eastAsia="Times New Roman" w:hAnsi="Arial"/>
                                      <w:color w:val="33333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cs="Arial" w:eastAsia="Times New Roman" w:hAnsi="Arial"/>
                                      <w:color w:val="333333"/>
                                      <w:bdr w:val="none" w:sz="0" w:space="0" w:color="auto" w:frame="true"/>
                                      <w:lang w:val="en-US"/>
                                    </w:rPr>
                                    <w:t>Verbal and Written Communication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Critical Thinking &amp;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Problem resolution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Interpersonal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Excellent Work Ethics</w:t>
                                  </w:r>
                                </w:p>
                                <w:p>
                                  <w:pPr>
                                    <w:pStyle w:val="style179"/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  <w:tcBorders/>
                                </w:tcPr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Administration 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Organisation &amp; Time Management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Ability to work under mininal supervison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1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I.T</w:t>
                                  </w:r>
                                </w:p>
                                <w:p>
                                  <w:pPr>
                                    <w:pStyle w:val="style179"/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e4099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Freelance Writer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Present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spacing w:beforeAutospacing="true" w:after="0" w:afterAutospacing="true" w:lineRule="auto" w:line="240"/>
                              <w:textAlignment w:val="baseline"/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>Engaged in writing resumes, article writings and academic researches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spacing w:beforeAutospacing="true" w:after="0" w:afterAutospacing="true" w:lineRule="auto" w:line="240"/>
                              <w:textAlignment w:val="baseline"/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 xml:space="preserve">A good proofreader and editor of writings.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spacing w:beforeAutospacing="true" w:after="0" w:afterAutospacing="true" w:lineRule="auto" w:line="240"/>
                              <w:textAlignment w:val="baseline"/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>Researched industry-related topics and g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 xml:space="preserve">enerated 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 xml:space="preserve">well-written and 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>readable content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Tutor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13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Winners Academic Centre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spacing w:beforeAutospacing="true" w:after="0" w:afterAutospacing="true" w:lineRule="auto" w:line="240"/>
                              <w:textAlignment w:val="baseline"/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>Planned and implemented lessons using various teaching strategies to meet diverse student needs.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spacing w:beforeAutospacing="true" w:after="0" w:afterAutospacing="true" w:lineRule="auto" w:line="240"/>
                              <w:textAlignment w:val="baseline"/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>Graded student papers and assignments to track student progression.</w:t>
                            </w:r>
                          </w:p>
                          <w:p>
                            <w:pPr>
                              <w:pStyle w:val="style179"/>
                              <w:widowControl w:val="fals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leader="none" w:pos="4100"/>
                              </w:tabs>
                              <w:autoSpaceDE w:val="false"/>
                              <w:autoSpaceDN w:val="false"/>
                              <w:spacing w:before="32" w:after="0" w:lineRule="auto" w:line="240"/>
                              <w:ind w:right="140"/>
                              <w:jc w:val="both"/>
                              <w:contextualSpacing w:val="false"/>
                              <w:rPr>
                                <w:rFonts w:ascii="Arial" w:cs="Arial" w:eastAsia="Times New Roman" w:hAnsi="Arial"/>
                                <w:color w:val="333333"/>
                                <w:bdr w:val="none" w:sz="0" w:space="0" w:color="auto" w:frame="true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bdr w:val="none" w:sz="0" w:space="0" w:color="auto" w:frame="true"/>
                                <w:lang w:val="en-US"/>
                              </w:rPr>
                              <w:t>Promoted excellence in teaching and learning to ensure all pupils develop their potential and are equipped for life beyond school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bdr w:val="none" w:sz="0" w:space="0" w:color="auto" w:frame="true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ascii="Arial" w:cs="Arial" w:eastAsia="Times New Roman" w:hAnsi="Arial"/>
                                <w:color w:val="333333"/>
                                <w:bdr w:val="none" w:sz="0" w:space="0" w:color="auto" w:frame="tru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Typist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bdr w:val="none" w:sz="0" w:space="0" w:color="auto" w:frame="true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bdr w:val="none" w:sz="0" w:space="0" w:color="auto" w:frame="true"/>
                                <w:lang w:val="en-US"/>
                              </w:rPr>
                              <w:t>04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bdr w:val="none" w:sz="0" w:space="0" w:color="auto" w:frame="true"/>
                                <w:lang w:val="en-US"/>
                              </w:rPr>
                              <w:t>/2009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Unodis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Bel-grad Nig. Ltd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spacing w:beforeAutospacing="true" w:after="0" w:afterAutospacing="true" w:lineRule="auto" w:line="240"/>
                              <w:textAlignment w:val="baseline"/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>Typ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 xml:space="preserve">ed 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>and delive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>red</w:t>
                            </w: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 xml:space="preserve"> company's official documents within time frame.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"/>
                              </w:numPr>
                              <w:spacing w:beforeAutospacing="true" w:after="0" w:afterAutospacing="true" w:lineRule="auto" w:line="240"/>
                              <w:textAlignment w:val="baseline"/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bdr w:val="none" w:sz="0" w:space="0" w:color="auto" w:frame="true"/>
                                <w:lang w:val="en-US"/>
                              </w:rPr>
                              <w:t>Gathered and organize typing material.</w:t>
                            </w:r>
                          </w:p>
                          <w:p>
                            <w:pPr>
                              <w:pStyle w:val="style0"/>
                              <w:spacing w:beforeAutospacing="true" w:after="0" w:afterAutospacing="true" w:lineRule="auto" w:line="240"/>
                              <w:textAlignment w:val="baseline"/>
                              <w:rPr>
                                <w:rFonts w:ascii="Arial" w:cs="Arial" w:eastAsia="Times New Roman" w:hAnsi="Arial"/>
                                <w:color w:val="333333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3.75pt;margin-top:132.15pt;width:538.5pt;height:637.5pt;z-index:5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Arial" w:cs="Arial" w:eastAsia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eastAsia="Arial" w:hAnsi="Arial"/>
                          <w:sz w:val="24"/>
                          <w:szCs w:val="24"/>
                        </w:rPr>
                        <w:t>An individual that seeks to learn and bring to bear his acquired knowledge, skills and creativity with focus on achieving results and promoting organizational goals.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style15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>
                        <w:trPr>
                          <w:trHeight w:val="991" w:hRule="atLeast"/>
                        </w:trPr>
                        <w:tc>
                          <w:tcPr>
                            <w:tcW w:w="4696" w:type="dxa"/>
                            <w:tcBorders/>
                          </w:tcPr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Leadership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"/>
                              </w:numPr>
                              <w:spacing w:beforeAutospacing="true" w:afterAutospacing="true"/>
                              <w:textAlignment w:val="baseline"/>
                              <w:rPr>
                                <w:rFonts w:ascii="Arial" w:cs="Arial" w:eastAsia="Times New Roman" w:hAnsi="Arial"/>
                                <w:color w:val="333333"/>
                                <w:lang w:val="en-US"/>
                              </w:rPr>
                            </w:pPr>
                            <w:r>
                              <w:rPr>
                                <w:rFonts w:ascii="Arial" w:cs="Arial" w:eastAsia="Times New Roman" w:hAnsi="Arial"/>
                                <w:color w:val="333333"/>
                                <w:bdr w:val="none" w:sz="0" w:space="0" w:color="auto" w:frame="true"/>
                                <w:lang w:val="en-US"/>
                              </w:rPr>
                              <w:t>Verbal and Written Communication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Critical Thinking &amp;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Problem resolution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Interpersonal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Excellent Work Ethics</w:t>
                            </w:r>
                          </w:p>
                          <w:p>
                            <w:pPr>
                              <w:pStyle w:val="style179"/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7" w:type="dxa"/>
                            <w:tcBorders/>
                          </w:tcPr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Administration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Organisation &amp; Time Management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Ability to work under mininal supervison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I.T</w:t>
                            </w:r>
                          </w:p>
                          <w:p>
                            <w:pPr>
                              <w:pStyle w:val="style179"/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style4099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style1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Freelance Writer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07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to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Present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spacing w:beforeAutospacing="true" w:after="0" w:afterAutospacing="true" w:lineRule="auto" w:line="240"/>
                        <w:textAlignment w:val="baseline"/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</w:pP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>Engaged in writing resumes, article writings and academic researches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spacing w:beforeAutospacing="true" w:after="0" w:afterAutospacing="true" w:lineRule="auto" w:line="240"/>
                        <w:textAlignment w:val="baseline"/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 xml:space="preserve">A good proofreader and editor of writings. 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spacing w:beforeAutospacing="true" w:after="0" w:afterAutospacing="true" w:lineRule="auto" w:line="240"/>
                        <w:textAlignment w:val="baseline"/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>Researched industry-related topics and g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 xml:space="preserve">enerated 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 xml:space="preserve">well-written and 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>readable content</w:t>
                      </w:r>
                    </w:p>
                    <w:p>
                      <w:pPr>
                        <w:pStyle w:val="style1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Tutor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–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13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08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  <w:p>
                      <w:pPr>
                        <w:pStyle w:val="style1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Winners Academic Centre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spacing w:beforeAutospacing="true" w:after="0" w:afterAutospacing="true" w:lineRule="auto" w:line="240"/>
                        <w:textAlignment w:val="baseline"/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>Planned and implemented lessons using various teaching strategies to meet diverse student needs.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spacing w:beforeAutospacing="true" w:after="0" w:afterAutospacing="true" w:lineRule="auto" w:line="240"/>
                        <w:textAlignment w:val="baseline"/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>Graded student papers and assignments to track student progression.</w:t>
                      </w:r>
                    </w:p>
                    <w:p>
                      <w:pPr>
                        <w:pStyle w:val="style179"/>
                        <w:widowControl w:val="false"/>
                        <w:numPr>
                          <w:ilvl w:val="0"/>
                          <w:numId w:val="2"/>
                        </w:numPr>
                        <w:tabs>
                          <w:tab w:val="left" w:leader="none" w:pos="4100"/>
                        </w:tabs>
                        <w:autoSpaceDE w:val="false"/>
                        <w:autoSpaceDN w:val="false"/>
                        <w:spacing w:before="32" w:after="0" w:lineRule="auto" w:line="240"/>
                        <w:ind w:right="140"/>
                        <w:jc w:val="both"/>
                        <w:contextualSpacing w:val="false"/>
                        <w:rPr>
                          <w:rFonts w:ascii="Arial" w:cs="Arial" w:eastAsia="Times New Roman" w:hAnsi="Arial"/>
                          <w:color w:val="333333"/>
                          <w:bdr w:val="none" w:sz="0" w:space="0" w:color="auto" w:frame="true"/>
                          <w:lang w:val="en-US"/>
                        </w:rPr>
                      </w:pPr>
                      <w:r>
                        <w:rPr>
                          <w:rFonts w:ascii="Arial" w:cs="Arial" w:eastAsia="Times New Roman" w:hAnsi="Arial"/>
                          <w:color w:val="333333"/>
                          <w:bdr w:val="none" w:sz="0" w:space="0" w:color="auto" w:frame="true"/>
                          <w:lang w:val="en-US"/>
                        </w:rPr>
                        <w:t>Promoted excellence in teaching and learning to ensure all pupils develop their potential and are equipped for life beyond school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bdr w:val="none" w:sz="0" w:space="0" w:color="auto" w:frame="true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1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rFonts w:ascii="Arial" w:cs="Arial" w:eastAsia="Times New Roman" w:hAnsi="Arial"/>
                          <w:color w:val="333333"/>
                          <w:bdr w:val="none" w:sz="0" w:space="0" w:color="auto" w:frame="true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Typist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bdr w:val="none" w:sz="0" w:space="0" w:color="auto" w:frame="true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bdr w:val="none" w:sz="0" w:space="0" w:color="auto" w:frame="true"/>
                          <w:lang w:val="en-US"/>
                        </w:rPr>
                        <w:t>04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bdr w:val="none" w:sz="0" w:space="0" w:color="auto" w:frame="true"/>
                          <w:lang w:val="en-US"/>
                        </w:rPr>
                        <w:t>/2009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Unodis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Bel-grad Nig. Ltd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spacing w:beforeAutospacing="true" w:after="0" w:afterAutospacing="true" w:lineRule="auto" w:line="240"/>
                        <w:textAlignment w:val="baseline"/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</w:pP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>Typ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 xml:space="preserve">ed 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>and delive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>red</w:t>
                      </w: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 xml:space="preserve"> company's official documents within time frame.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2"/>
                        </w:numPr>
                        <w:spacing w:beforeAutospacing="true" w:after="0" w:afterAutospacing="true" w:lineRule="auto" w:line="240"/>
                        <w:textAlignment w:val="baseline"/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</w:pPr>
                      <w:r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bdr w:val="none" w:sz="0" w:space="0" w:color="auto" w:frame="true"/>
                          <w:lang w:val="en-US"/>
                        </w:rPr>
                        <w:t>Gathered and organize typing material.</w:t>
                      </w:r>
                    </w:p>
                    <w:p>
                      <w:pPr>
                        <w:pStyle w:val="style0"/>
                        <w:spacing w:beforeAutospacing="true" w:after="0" w:afterAutospacing="true" w:lineRule="auto" w:line="240"/>
                        <w:textAlignment w:val="baseline"/>
                        <w:rPr>
                          <w:rFonts w:ascii="Arial" w:cs="Arial" w:eastAsia="Times New Roman" w:hAnsi="Arial"/>
                          <w:color w:val="333333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4" cy="2047874"/>
                <wp:effectExtent l="0" t="0" r="9525" b="9525"/>
                <wp:wrapNone/>
                <wp:docPr id="1027" name="Prostokąt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91424" cy="2047874"/>
                        </a:xfrm>
                        <a:prstGeom prst="rect"/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#5b9bd5" stroked="f" style="position:absolute;margin-left:-36.0pt;margin-top:-40.5pt;width:597.75pt;height:161.25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color="#42719b" weight="1.0pt"/>
                <v:fill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column">
                  <wp:posOffset>3809999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1028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19450" cy="148590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157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Ochacho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Estate,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Idu-sabo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, FCT Abuja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0805 302 5006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"mailto:Dayo.dipe5@gmail.com"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sz w:val="24"/>
                                <w:szCs w:val="24"/>
                                <w:lang w:val="en-US"/>
                              </w:rPr>
                              <w:t>Dayo.dipe5@gmail.com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300.0pt;margin-top:3.75pt;width:253.5pt;height:117.0pt;z-index:4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157"/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Ochacho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Estate,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Idu-sabo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, FCT Abuja</w:t>
                      </w:r>
                    </w:p>
                    <w:p>
                      <w:pPr>
                        <w:pStyle w:val="style157"/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0805 302 5006</w:t>
                      </w:r>
                    </w:p>
                    <w:p>
                      <w:pPr>
                        <w:pStyle w:val="style157"/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/>
                        <w:fldChar w:fldCharType="begin"/>
                      </w:r>
                      <w:r>
                        <w:instrText xml:space="preserve"> HYPERLINK "mailto:Dayo.dipe5@gmail.com"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sz w:val="24"/>
                          <w:szCs w:val="24"/>
                          <w:lang w:val="en-US"/>
                        </w:rPr>
                        <w:t>Dayo.dipe5@gmail.com</w:t>
                      </w:r>
                      <w:r>
                        <w:rPr/>
                        <w:fldChar w:fldCharType="end"/>
                      </w: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4" cy="1438275"/>
                <wp:effectExtent l="0" t="0" r="0" b="0"/>
                <wp:wrapSquare wrapText="bothSides"/>
                <wp:docPr id="1029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67124" cy="1438275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157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52"/>
                                <w:szCs w:val="56"/>
                              </w:rPr>
                              <w:t>DAYO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52"/>
                                <w:szCs w:val="56"/>
                              </w:rPr>
                              <w:t>OGUNDIPE</w:t>
                            </w:r>
                          </w:p>
                        </w:txbxContent>
                      </wps:txbx>
                      <wps:bodyPr lIns="0" rIns="91440" tIns="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11.25pt;margin-top:0.0pt;width:288.75pt;height:113.25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 joinstyle="miter" weight="3.5pt"/>
                <w10:wrap type="square"/>
                <v:fill/>
                <v:textbox inset="0.0pt,0.0pt,7.2pt,3.6pt">
                  <w:txbxContent>
                    <w:p>
                      <w:pPr>
                        <w:pStyle w:val="style157"/>
                        <w:rPr>
                          <w:rFonts w:ascii="Arial Black" w:hAnsi="Arial Black"/>
                          <w:b/>
                          <w:bCs/>
                          <w:color w:val="ffffff"/>
                          <w:sz w:val="52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52"/>
                          <w:szCs w:val="56"/>
                        </w:rPr>
                        <w:t>DAYO</w:t>
                      </w:r>
                    </w:p>
                    <w:p>
                      <w:pPr>
                        <w:pStyle w:val="style157"/>
                        <w:rPr>
                          <w:rFonts w:ascii="Arial Black" w:hAnsi="Arial Black"/>
                          <w:b/>
                          <w:bCs/>
                          <w:color w:val="ffffff"/>
                          <w:sz w:val="52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52"/>
                          <w:szCs w:val="56"/>
                        </w:rPr>
                        <w:t>OGUNDIPE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7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00825" cy="8124825"/>
                <wp:effectExtent l="0" t="0" r="0" b="0"/>
                <wp:wrapSquare wrapText="bothSides"/>
                <wp:docPr id="1030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00825" cy="8124825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Barrister-at-Law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Nigerian Law School, Lagos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17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achelor of Law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University of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Uyo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Uyo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- 201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Referee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Available on request.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0.0pt;margin-top:0.0pt;width:519.75pt;height:639.75pt;z-index:7;mso-position-horizontal:center;mso-position-horizontal-relative:margin;mso-position-vertical-relative:text;mso-width-percent:0;mso-height-percent: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Barrister-at-Law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Nigerian Law School, Lagos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17</w:t>
                      </w:r>
                    </w:p>
                    <w:p>
                      <w:pPr>
                        <w:pStyle w:val="style157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achelor of Law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University of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Uyo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Uyo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- 201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Referee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Available on request.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-12065</wp:posOffset>
                </wp:positionH>
                <wp:positionV relativeFrom="paragraph">
                  <wp:posOffset>9925050</wp:posOffset>
                </wp:positionV>
                <wp:extent cx="7591424" cy="285750"/>
                <wp:effectExtent l="0" t="0" r="9525" b="0"/>
                <wp:wrapNone/>
                <wp:docPr id="1031" name="Prostokąt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91424" cy="285750"/>
                        </a:xfrm>
                        <a:prstGeom prst="rect"/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color="#5b9bd5" stroked="f" style="position:absolute;margin-left:-0.95pt;margin-top:781.5pt;width:597.75pt;height:22.5pt;z-index:6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 joinstyle="miter" color="#42719b" weight="1.0pt"/>
                <v:fill/>
              </v:rect>
            </w:pict>
          </mc:Fallback>
        </mc:AlternateConten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2F83D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multilevel"/>
    <w:tmpl w:val="3C84FB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multilevel"/>
    <w:tmpl w:val="BCC0B89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24E00D3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multilevel"/>
    <w:tmpl w:val="578E3A3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multilevel"/>
    <w:tmpl w:val="8BFCE7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multilevel"/>
    <w:tmpl w:val="0C72BF8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multilevel"/>
    <w:tmpl w:val="BF8289A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multilevel"/>
    <w:tmpl w:val="13B8EB7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A"/>
    <w:multiLevelType w:val="multilevel"/>
    <w:tmpl w:val="5FACB14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multilevel"/>
    <w:tmpl w:val="0624DB3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C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0EE2716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000000E"/>
    <w:multiLevelType w:val="multilevel"/>
    <w:tmpl w:val="2192229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000000F"/>
    <w:multiLevelType w:val="multilevel"/>
    <w:tmpl w:val="E62491B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0"/>
    <w:multiLevelType w:val="multilevel"/>
    <w:tmpl w:val="92F2E46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0000011"/>
    <w:multiLevelType w:val="multilevel"/>
    <w:tmpl w:val="46A0DD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2"/>
    <w:multiLevelType w:val="hybridMultilevel"/>
    <w:tmpl w:val="CAC802E0"/>
    <w:lvl w:ilvl="0" w:tplc="9EDA9134">
      <w:start w:val="1"/>
      <w:numFmt w:val="bullet"/>
      <w:lvlText w:val="•"/>
      <w:lvlJc w:val="left"/>
      <w:pPr>
        <w:ind w:left="3956" w:hanging="143"/>
      </w:pPr>
      <w:rPr>
        <w:rFonts w:ascii="Calibri" w:cs="Calibri" w:eastAsia="Calibri" w:hAnsi="Calibri" w:hint="default"/>
        <w:color w:val="505050"/>
        <w:w w:val="77"/>
        <w:sz w:val="22"/>
        <w:szCs w:val="22"/>
        <w:lang w:val="en-US" w:bidi="en-US" w:eastAsia="en-US"/>
      </w:rPr>
    </w:lvl>
    <w:lvl w:ilvl="1" w:tplc="F7785D02">
      <w:start w:val="1"/>
      <w:numFmt w:val="bullet"/>
      <w:lvlText w:val="•"/>
      <w:lvlJc w:val="left"/>
      <w:pPr>
        <w:ind w:left="4664" w:hanging="143"/>
      </w:pPr>
      <w:rPr>
        <w:rFonts w:hint="default"/>
        <w:lang w:val="en-US" w:bidi="en-US" w:eastAsia="en-US"/>
      </w:rPr>
    </w:lvl>
    <w:lvl w:ilvl="2" w:tplc="704A672C">
      <w:start w:val="1"/>
      <w:numFmt w:val="bullet"/>
      <w:lvlText w:val="•"/>
      <w:lvlJc w:val="left"/>
      <w:pPr>
        <w:ind w:left="5368" w:hanging="143"/>
      </w:pPr>
      <w:rPr>
        <w:rFonts w:hint="default"/>
        <w:lang w:val="en-US" w:bidi="en-US" w:eastAsia="en-US"/>
      </w:rPr>
    </w:lvl>
    <w:lvl w:ilvl="3" w:tplc="861A0528">
      <w:start w:val="1"/>
      <w:numFmt w:val="bullet"/>
      <w:lvlText w:val="•"/>
      <w:lvlJc w:val="left"/>
      <w:pPr>
        <w:ind w:left="6072" w:hanging="143"/>
      </w:pPr>
      <w:rPr>
        <w:rFonts w:hint="default"/>
        <w:lang w:val="en-US" w:bidi="en-US" w:eastAsia="en-US"/>
      </w:rPr>
    </w:lvl>
    <w:lvl w:ilvl="4" w:tplc="11EA9048">
      <w:start w:val="1"/>
      <w:numFmt w:val="bullet"/>
      <w:lvlText w:val="•"/>
      <w:lvlJc w:val="left"/>
      <w:pPr>
        <w:ind w:left="6776" w:hanging="143"/>
      </w:pPr>
      <w:rPr>
        <w:rFonts w:hint="default"/>
        <w:lang w:val="en-US" w:bidi="en-US" w:eastAsia="en-US"/>
      </w:rPr>
    </w:lvl>
    <w:lvl w:ilvl="5" w:tplc="AD6C7B26">
      <w:start w:val="1"/>
      <w:numFmt w:val="bullet"/>
      <w:lvlText w:val="•"/>
      <w:lvlJc w:val="left"/>
      <w:pPr>
        <w:ind w:left="7480" w:hanging="143"/>
      </w:pPr>
      <w:rPr>
        <w:rFonts w:hint="default"/>
        <w:lang w:val="en-US" w:bidi="en-US" w:eastAsia="en-US"/>
      </w:rPr>
    </w:lvl>
    <w:lvl w:ilvl="6" w:tplc="F8080998">
      <w:start w:val="1"/>
      <w:numFmt w:val="bullet"/>
      <w:lvlText w:val="•"/>
      <w:lvlJc w:val="left"/>
      <w:pPr>
        <w:ind w:left="8184" w:hanging="143"/>
      </w:pPr>
      <w:rPr>
        <w:rFonts w:hint="default"/>
        <w:lang w:val="en-US" w:bidi="en-US" w:eastAsia="en-US"/>
      </w:rPr>
    </w:lvl>
    <w:lvl w:ilvl="7" w:tplc="4956F4F6">
      <w:start w:val="1"/>
      <w:numFmt w:val="bullet"/>
      <w:lvlText w:val="•"/>
      <w:lvlJc w:val="left"/>
      <w:pPr>
        <w:ind w:left="8888" w:hanging="143"/>
      </w:pPr>
      <w:rPr>
        <w:rFonts w:hint="default"/>
        <w:lang w:val="en-US" w:bidi="en-US" w:eastAsia="en-US"/>
      </w:rPr>
    </w:lvl>
    <w:lvl w:ilvl="8" w:tplc="2848A256">
      <w:start w:val="1"/>
      <w:numFmt w:val="bullet"/>
      <w:lvlText w:val="•"/>
      <w:lvlJc w:val="left"/>
      <w:pPr>
        <w:ind w:left="9592" w:hanging="143"/>
      </w:pPr>
      <w:rPr>
        <w:rFonts w:hint="default"/>
        <w:lang w:val="en-US" w:bidi="en-US" w:eastAsia="en-US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5"/>
  </w:num>
  <w:num w:numId="5">
    <w:abstractNumId w:val="14"/>
  </w:num>
  <w:num w:numId="6">
    <w:abstractNumId w:val="2"/>
  </w:num>
  <w:num w:numId="7">
    <w:abstractNumId w:val="7"/>
  </w:num>
  <w:num w:numId="8">
    <w:abstractNumId w:val="16"/>
  </w:num>
  <w:num w:numId="9">
    <w:abstractNumId w:val="5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9"/>
  </w:num>
  <w:num w:numId="15">
    <w:abstractNumId w:val="13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Times New Roman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Times New Roman" w:eastAsia="宋体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13d1c00-e5a3-47f5-aa7d-9056073f8ce7"/>
    <w:basedOn w:val="style65"/>
    <w:next w:val="style4097"/>
    <w:link w:val="style1"/>
    <w:uiPriority w:val="9"/>
    <w:rPr>
      <w:rFonts w:ascii="Calibri Light" w:cs="Times New Roman" w:eastAsia="宋体" w:hAnsi="Calibri Light"/>
      <w:color w:val="2e74b5"/>
      <w:sz w:val="32"/>
      <w:szCs w:val="32"/>
    </w:rPr>
  </w:style>
  <w:style w:type="character" w:customStyle="1" w:styleId="style4098">
    <w:name w:val="Heading 2 Char_08b9614e-9e66-433e-acda-26ae72c6d611"/>
    <w:basedOn w:val="style65"/>
    <w:next w:val="style4098"/>
    <w:link w:val="style2"/>
    <w:uiPriority w:val="9"/>
    <w:rPr>
      <w:rFonts w:cs="Times New Roman" w:eastAsia="宋体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323e4f"/>
      </w:pBdr>
      <w:spacing w:before="360" w:after="120" w:lineRule="auto" w:line="240"/>
    </w:pPr>
    <w:rPr>
      <w:rFonts w:ascii="Arial Black" w:hAnsi="Arial Black"/>
      <w:color w:val="262626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cs="Times New Roman" w:eastAsia="宋体" w:hAnsi="Arial Black"/>
      <w:color w:val="262626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spacing w:lineRule="auto" w:line="276"/>
      <w:ind w:left="720"/>
      <w:contextualSpacing/>
    </w:pPr>
    <w:rPr>
      <w:rFonts w:eastAsia="宋体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189</Words>
  <Pages>2</Pages>
  <Characters>1206</Characters>
  <Application>WPS Office</Application>
  <DocSecurity>0</DocSecurity>
  <Paragraphs>58</Paragraphs>
  <ScaleCrop>false</ScaleCrop>
  <LinksUpToDate>false</LinksUpToDate>
  <CharactersWithSpaces>1363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2023-02-28T11:59:34Z</dcterms:created>
  <dc:creator>Deewhy</dc:creator>
  <lastModifiedBy>CPH2239</lastModifiedBy>
  <lastPrinted>2020-04-04T19:49:00Z</lastPrinted>
  <dcterms:modified xsi:type="dcterms:W3CDTF">2023-02-28T11:59:34Z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