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1919" w14:textId="77777777" w:rsidR="00C55D85" w:rsidRDefault="00C55D85" w:rsidP="00DD5F82">
      <w:pPr>
        <w:pStyle w:val="GraphicAnchor"/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160"/>
        <w:gridCol w:w="1195"/>
        <w:gridCol w:w="3454"/>
        <w:gridCol w:w="3238"/>
        <w:gridCol w:w="33"/>
      </w:tblGrid>
      <w:tr w:rsidR="00D266D4" w14:paraId="551B599F" w14:textId="77777777" w:rsidTr="004821FF">
        <w:trPr>
          <w:trHeight w:hRule="exact" w:val="693"/>
          <w:tblHeader/>
        </w:trPr>
        <w:tc>
          <w:tcPr>
            <w:tcW w:w="10080" w:type="dxa"/>
            <w:gridSpan w:val="5"/>
            <w:tcBorders>
              <w:bottom w:val="single" w:sz="12" w:space="0" w:color="000000" w:themeColor="text1"/>
            </w:tcBorders>
            <w:tcMar>
              <w:bottom w:w="216" w:type="dxa"/>
              <w:right w:w="0" w:type="dxa"/>
            </w:tcMar>
          </w:tcPr>
          <w:p w14:paraId="5CD5889B" w14:textId="208ED2C4" w:rsidR="00D266D4" w:rsidRPr="00FE1C5C" w:rsidRDefault="004821FF" w:rsidP="00003BB9">
            <w:pPr>
              <w:pStyle w:val="Title"/>
              <w:ind w:left="-108"/>
              <w:rPr>
                <w:rFonts w:ascii="Times New Roman" w:hAnsi="Times New Roman" w:cs="Times New Roman"/>
                <w:sz w:val="64"/>
                <w:szCs w:val="64"/>
              </w:rPr>
            </w:pPr>
            <w:r w:rsidRPr="00FE1C5C">
              <w:rPr>
                <w:rFonts w:ascii="Times New Roman" w:hAnsi="Times New Roman" w:cs="Times New Roman"/>
                <w:sz w:val="64"/>
                <w:szCs w:val="64"/>
              </w:rPr>
              <w:t>Davion Mosley</w:t>
            </w:r>
          </w:p>
          <w:p w14:paraId="06E688D0" w14:textId="54D0E78C" w:rsidR="000434BA" w:rsidRPr="00003BB9" w:rsidRDefault="000434BA" w:rsidP="00003BB9">
            <w:pPr>
              <w:pStyle w:val="Subtitle"/>
              <w:ind w:left="-108"/>
            </w:pPr>
          </w:p>
        </w:tc>
      </w:tr>
      <w:tr w:rsidR="008C58C0" w14:paraId="573EF75F" w14:textId="77777777" w:rsidTr="0066141D">
        <w:trPr>
          <w:trHeight w:val="50"/>
        </w:trPr>
        <w:tc>
          <w:tcPr>
            <w:tcW w:w="3355" w:type="dxa"/>
            <w:gridSpan w:val="2"/>
            <w:tcBorders>
              <w:top w:val="single" w:sz="12" w:space="0" w:color="000000" w:themeColor="text1"/>
            </w:tcBorders>
          </w:tcPr>
          <w:p w14:paraId="1549FC3C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tcBorders>
              <w:top w:val="single" w:sz="12" w:space="0" w:color="000000" w:themeColor="text1"/>
            </w:tcBorders>
          </w:tcPr>
          <w:p w14:paraId="525E4A9C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top w:val="single" w:sz="12" w:space="0" w:color="000000" w:themeColor="text1"/>
            </w:tcBorders>
          </w:tcPr>
          <w:p w14:paraId="06612116" w14:textId="77777777" w:rsidR="008C58C0" w:rsidRPr="00CA1480" w:rsidRDefault="008C58C0" w:rsidP="008C58C0">
            <w:pPr>
              <w:pStyle w:val="TableSmallRows"/>
            </w:pPr>
          </w:p>
        </w:tc>
      </w:tr>
      <w:tr w:rsidR="00E8212E" w14:paraId="7A9B7F92" w14:textId="77777777" w:rsidTr="0066141D">
        <w:trPr>
          <w:trHeight w:val="648"/>
        </w:trPr>
        <w:tc>
          <w:tcPr>
            <w:tcW w:w="335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5A4E210" w14:textId="32807005" w:rsidR="00E8212E" w:rsidRPr="00FE1C5C" w:rsidRDefault="004821FF" w:rsidP="004A2A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E1C5C">
              <w:rPr>
                <w:rFonts w:ascii="Times New Roman" w:hAnsi="Times New Roman" w:cs="Times New Roman"/>
                <w:szCs w:val="20"/>
              </w:rPr>
              <w:t>Phone 931-449-0589</w:t>
            </w:r>
          </w:p>
        </w:tc>
        <w:tc>
          <w:tcPr>
            <w:tcW w:w="34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813E87" w14:textId="4610D971" w:rsidR="00E8212E" w:rsidRPr="00FE1C5C" w:rsidRDefault="004821FF" w:rsidP="004A2A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E1C5C">
              <w:rPr>
                <w:rFonts w:ascii="Times New Roman" w:hAnsi="Times New Roman" w:cs="Times New Roman"/>
                <w:szCs w:val="20"/>
              </w:rPr>
              <w:t>davionmosley11@gmail.com</w:t>
            </w:r>
          </w:p>
        </w:tc>
        <w:tc>
          <w:tcPr>
            <w:tcW w:w="327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6489C29" w14:textId="75E1F87C" w:rsidR="00E8212E" w:rsidRPr="00FE1C5C" w:rsidRDefault="004821FF" w:rsidP="004A2A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E1C5C">
              <w:rPr>
                <w:rFonts w:ascii="Times New Roman" w:hAnsi="Times New Roman" w:cs="Times New Roman"/>
                <w:szCs w:val="20"/>
              </w:rPr>
              <w:t>Guthrie, KY</w:t>
            </w:r>
          </w:p>
        </w:tc>
      </w:tr>
      <w:tr w:rsidR="008C58C0" w14:paraId="23449593" w14:textId="77777777" w:rsidTr="0066141D">
        <w:trPr>
          <w:trHeight w:val="50"/>
        </w:trPr>
        <w:tc>
          <w:tcPr>
            <w:tcW w:w="3355" w:type="dxa"/>
            <w:gridSpan w:val="2"/>
            <w:tcBorders>
              <w:bottom w:val="single" w:sz="12" w:space="0" w:color="000000" w:themeColor="text1"/>
            </w:tcBorders>
          </w:tcPr>
          <w:p w14:paraId="3A7A0A76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tcBorders>
              <w:bottom w:val="single" w:sz="12" w:space="0" w:color="000000" w:themeColor="text1"/>
            </w:tcBorders>
          </w:tcPr>
          <w:p w14:paraId="76F0259C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bottom w:val="single" w:sz="12" w:space="0" w:color="000000" w:themeColor="text1"/>
            </w:tcBorders>
          </w:tcPr>
          <w:p w14:paraId="75DFBC38" w14:textId="77777777" w:rsidR="008C58C0" w:rsidRPr="00CA1480" w:rsidRDefault="008C58C0" w:rsidP="008C58C0">
            <w:pPr>
              <w:pStyle w:val="TableSmallRows"/>
            </w:pPr>
          </w:p>
        </w:tc>
      </w:tr>
      <w:tr w:rsidR="0075458C" w14:paraId="0ECBAF3C" w14:textId="77777777" w:rsidTr="009864D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82"/>
        </w:trPr>
        <w:tc>
          <w:tcPr>
            <w:tcW w:w="2160" w:type="dxa"/>
            <w:tcBorders>
              <w:bottom w:val="single" w:sz="12" w:space="0" w:color="auto"/>
            </w:tcBorders>
          </w:tcPr>
          <w:p w14:paraId="192AEB2B" w14:textId="2EA4BAB5" w:rsidR="0075458C" w:rsidRPr="000F3708" w:rsidRDefault="000F3708" w:rsidP="0019071C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8">
              <w:rPr>
                <w:rFonts w:ascii="Times New Roman" w:hAnsi="Times New Roman" w:cs="Times New Roman"/>
                <w:sz w:val="20"/>
                <w:szCs w:val="20"/>
              </w:rPr>
              <w:t>Work Experience</w:t>
            </w:r>
          </w:p>
        </w:tc>
        <w:tc>
          <w:tcPr>
            <w:tcW w:w="7906" w:type="dxa"/>
            <w:gridSpan w:val="4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261A9BC" w14:textId="0467C701" w:rsidR="000F3708" w:rsidRPr="000F3708" w:rsidRDefault="000F3708" w:rsidP="000F3708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Air National Guard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-</w:t>
            </w:r>
            <w:r w:rsidR="00E33D9B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Supply Management Nashville, TN</w:t>
            </w:r>
          </w:p>
          <w:p w14:paraId="37B96F25" w14:textId="77777777" w:rsidR="000F3708" w:rsidRPr="000F3708" w:rsidRDefault="000F3708" w:rsidP="000F3708">
            <w:pPr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August 2018-Present</w:t>
            </w:r>
          </w:p>
          <w:p w14:paraId="5B0A929E" w14:textId="77777777" w:rsidR="00AB7E70" w:rsidRP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>- Created delivery routes for $1.5 million worth of assets including medical supplies, electronic devices, and transport vehicles.</w:t>
            </w:r>
          </w:p>
          <w:p w14:paraId="3FA7AD09" w14:textId="77777777" w:rsidR="00AB7E70" w:rsidRP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 xml:space="preserve">- Led 30 people in processing healthcare equipment which was used to support Nashville, TN during natural disasters. </w:t>
            </w:r>
          </w:p>
          <w:p w14:paraId="1EA612DB" w14:textId="77777777" w:rsidR="00AB7E70" w:rsidRP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>- Created budget and cost analysis reports that aided operation managers in the purchasing of goods and services.</w:t>
            </w:r>
          </w:p>
          <w:p w14:paraId="3635E71C" w14:textId="642E1434" w:rsidR="00E33D9B" w:rsidRP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>-Created historical record queries for my department which have been used to review past invoices, shipments, and distribution of assets.</w:t>
            </w:r>
          </w:p>
          <w:p w14:paraId="1CC98A66" w14:textId="77777777" w:rsidR="00AB7E70" w:rsidRDefault="00AB7E70" w:rsidP="00AB7E70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21F198D6" w14:textId="6F82B507" w:rsidR="00E33D9B" w:rsidRPr="000F3708" w:rsidRDefault="00E33D9B" w:rsidP="00E33D9B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Western State Hospital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-</w:t>
            </w: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 xml:space="preserve"> Procurement Officer Hopkinsville, KY</w:t>
            </w:r>
          </w:p>
          <w:p w14:paraId="52D0AFF9" w14:textId="77777777" w:rsidR="00E33D9B" w:rsidRPr="000F3708" w:rsidRDefault="00E33D9B" w:rsidP="00E33D9B">
            <w:pPr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December 2022-Present</w:t>
            </w:r>
          </w:p>
          <w:p w14:paraId="14165193" w14:textId="074FA0D9" w:rsidR="00AB7E70" w:rsidRP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>- Used CGI Advantage to procure healthc</w:t>
            </w:r>
            <w:r w:rsidR="00341978">
              <w:rPr>
                <w:rFonts w:ascii="Times New Roman" w:hAnsi="Times New Roman" w:cs="Times New Roman"/>
                <w:szCs w:val="20"/>
              </w:rPr>
              <w:t>are products that assisted patients and staff.</w:t>
            </w:r>
          </w:p>
          <w:p w14:paraId="3744409B" w14:textId="77777777" w:rsidR="00AB7E70" w:rsidRP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>-Acquired vendor service contracts to improve medical supplies allowing patients to have proper treatment.</w:t>
            </w:r>
          </w:p>
          <w:p w14:paraId="506F49BB" w14:textId="77777777" w:rsidR="00AB7E70" w:rsidRP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>- Reconciled accounting lines to reflect expenses made by the hospital during the fiscal year.</w:t>
            </w:r>
          </w:p>
          <w:p w14:paraId="43518D8F" w14:textId="0D953427" w:rsidR="009528AA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  <w:r w:rsidRPr="00AB7E70">
              <w:rPr>
                <w:rFonts w:ascii="Times New Roman" w:hAnsi="Times New Roman" w:cs="Times New Roman"/>
                <w:szCs w:val="20"/>
              </w:rPr>
              <w:t>-Created purchase and delivery orders used by the hospital to obtain and track products and services.</w:t>
            </w:r>
          </w:p>
          <w:p w14:paraId="2FFE636F" w14:textId="775E0F62" w:rsidR="0068305A" w:rsidRDefault="0068305A" w:rsidP="00AB7E7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-Led group of 8 in purchasing and storing medical equipment for the hospital.</w:t>
            </w:r>
          </w:p>
          <w:p w14:paraId="6E812666" w14:textId="534D7113" w:rsidR="0068305A" w:rsidRDefault="0068305A" w:rsidP="00AB7E7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-Worked with vendors on restructuring contracts for the needs of the hospital.</w:t>
            </w:r>
          </w:p>
          <w:p w14:paraId="3AFA0429" w14:textId="77777777" w:rsidR="00AB7E70" w:rsidRDefault="00AB7E70" w:rsidP="00AB7E70">
            <w:pPr>
              <w:rPr>
                <w:rFonts w:ascii="Times New Roman" w:hAnsi="Times New Roman" w:cs="Times New Roman"/>
                <w:szCs w:val="20"/>
              </w:rPr>
            </w:pPr>
          </w:p>
          <w:p w14:paraId="007F7C17" w14:textId="01B3F2BF" w:rsidR="009528AA" w:rsidRPr="000F3708" w:rsidRDefault="009528AA" w:rsidP="009528A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Parallon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- </w:t>
            </w: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Underpayment Analyst Intern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Nashville, TN</w:t>
            </w:r>
          </w:p>
          <w:p w14:paraId="239FCE4B" w14:textId="77777777" w:rsidR="009528AA" w:rsidRPr="000F3708" w:rsidRDefault="009528AA" w:rsidP="009528AA">
            <w:pPr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July 2022-December 2022</w:t>
            </w:r>
          </w:p>
          <w:p w14:paraId="7DE0420D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-Processed claims through Medicaid, Medicare, Aetna, Humana, Blue Cross, and other HMOs to assist patients in medical coverage.</w:t>
            </w:r>
          </w:p>
          <w:p w14:paraId="1F52FACA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-Facilitate correction of non-payment-related discrepancies through I-plan changes or coordination with other departments as needed.</w:t>
            </w:r>
          </w:p>
          <w:p w14:paraId="4D6BD9D8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-Overcame objections that prevented payment of claims increasing hospital payments by 15%.</w:t>
            </w:r>
          </w:p>
          <w:p w14:paraId="75BB4531" w14:textId="3D9111BB" w:rsidR="009B56AA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 xml:space="preserve">-Corrected errors made in patient coding </w:t>
            </w:r>
            <w:proofErr w:type="gramStart"/>
            <w:r w:rsidRPr="004D4BB9">
              <w:rPr>
                <w:rFonts w:ascii="Times New Roman" w:hAnsi="Times New Roman" w:cs="Times New Roman"/>
                <w:szCs w:val="20"/>
              </w:rPr>
              <w:t>in regard to</w:t>
            </w:r>
            <w:proofErr w:type="gramEnd"/>
            <w:r w:rsidRPr="004D4BB9">
              <w:rPr>
                <w:rFonts w:ascii="Times New Roman" w:hAnsi="Times New Roman" w:cs="Times New Roman"/>
                <w:szCs w:val="20"/>
              </w:rPr>
              <w:t xml:space="preserve"> CPT and ICD codes allowing for claims to be processed correctly.</w:t>
            </w:r>
          </w:p>
          <w:p w14:paraId="26B6BA74" w14:textId="77777777" w:rsid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</w:p>
          <w:p w14:paraId="6E12D6B8" w14:textId="591E4B5D" w:rsidR="009B56AA" w:rsidRPr="000F3708" w:rsidRDefault="009B56AA" w:rsidP="009B56A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Lowes Fulfilment Center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- </w:t>
            </w: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Supply Analyst Pleasant View, TN</w:t>
            </w:r>
          </w:p>
          <w:p w14:paraId="1E7AC1C7" w14:textId="77777777" w:rsidR="009B56AA" w:rsidRPr="000F3708" w:rsidRDefault="009B56AA" w:rsidP="009B56AA">
            <w:pPr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February 2021-July 2022</w:t>
            </w:r>
          </w:p>
          <w:p w14:paraId="16CF7558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-Lowered cost per unit purchased which helped save the company 8% of total expenditures.</w:t>
            </w:r>
          </w:p>
          <w:p w14:paraId="2FD56FD6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-Provided inventory and shipment control for more than $250,000 worth of equipment that had to be sent overseas to Germany.</w:t>
            </w:r>
          </w:p>
          <w:p w14:paraId="2A30276E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-Kept track of stock levels for tools and machine equipment throughout the factory which helped decrease downtime on conveyors.</w:t>
            </w:r>
          </w:p>
          <w:p w14:paraId="1EF9F251" w14:textId="146573C4" w:rsidR="005A4815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-Used EAM systems to process goods and services to local stores and overseas centers which kept inventory of other facilities above 93%.</w:t>
            </w:r>
          </w:p>
          <w:p w14:paraId="6FB50DDA" w14:textId="77777777" w:rsid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</w:p>
          <w:p w14:paraId="1E680286" w14:textId="49EA06A7" w:rsidR="0097008A" w:rsidRDefault="0097008A" w:rsidP="0097008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Stock Control- </w:t>
            </w: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The Home Depot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0F3708">
              <w:rPr>
                <w:rFonts w:ascii="Times New Roman" w:hAnsi="Times New Roman" w:cs="Times New Roman"/>
                <w:b/>
                <w:bCs/>
                <w:szCs w:val="20"/>
              </w:rPr>
              <w:t>Clarksville, TN</w:t>
            </w:r>
          </w:p>
          <w:p w14:paraId="636B9F13" w14:textId="12ED7E0C" w:rsidR="0097008A" w:rsidRDefault="0097008A" w:rsidP="0097008A">
            <w:pPr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January 2020-February 2021</w:t>
            </w:r>
          </w:p>
          <w:p w14:paraId="6982B74E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-Maintained audit trails for inventory which kept a 100% record of accountability towards products leading to store achievements.</w:t>
            </w:r>
          </w:p>
          <w:p w14:paraId="56BF2C5D" w14:textId="77777777" w:rsidR="004D4BB9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-Created purchase orders, cost summaries, and warranty claims which kept stock levels in the store at 98%</w:t>
            </w:r>
          </w:p>
          <w:p w14:paraId="49F9FDBA" w14:textId="7F15BD61" w:rsidR="0097008A" w:rsidRPr="004D4BB9" w:rsidRDefault="004D4BB9" w:rsidP="004D4BB9">
            <w:pPr>
              <w:rPr>
                <w:rFonts w:ascii="Times New Roman" w:hAnsi="Times New Roman" w:cs="Times New Roman"/>
                <w:szCs w:val="20"/>
              </w:rPr>
            </w:pPr>
            <w:r w:rsidRPr="004D4BB9">
              <w:rPr>
                <w:rFonts w:ascii="Times New Roman" w:hAnsi="Times New Roman" w:cs="Times New Roman"/>
                <w:szCs w:val="20"/>
              </w:rPr>
              <w:t>-Led a team of five in ordering, receiving, storing, and distributing products from Tennessee to local stores in the southeastern region of the U.S.</w:t>
            </w:r>
          </w:p>
          <w:p w14:paraId="7163D825" w14:textId="77777777" w:rsidR="0097008A" w:rsidRPr="000F3708" w:rsidRDefault="0097008A" w:rsidP="005A4815">
            <w:pPr>
              <w:rPr>
                <w:rFonts w:ascii="Times New Roman" w:hAnsi="Times New Roman" w:cs="Times New Roman"/>
                <w:szCs w:val="20"/>
              </w:rPr>
            </w:pPr>
          </w:p>
          <w:p w14:paraId="79C00C8F" w14:textId="3F727070" w:rsidR="00E33D9B" w:rsidRPr="000F3708" w:rsidRDefault="00E33D9B" w:rsidP="000F3708">
            <w:pPr>
              <w:rPr>
                <w:rFonts w:ascii="Times New Roman" w:hAnsi="Times New Roman" w:cs="Times New Roman"/>
                <w:szCs w:val="20"/>
              </w:rPr>
            </w:pPr>
          </w:p>
          <w:p w14:paraId="1E8C7E08" w14:textId="009F23DF" w:rsidR="0075458C" w:rsidRPr="000F3708" w:rsidRDefault="0075458C" w:rsidP="000F370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5458C" w14:paraId="05C503B0" w14:textId="77777777" w:rsidTr="009864D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82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70E385C" w14:textId="69412ABC" w:rsidR="0075458C" w:rsidRPr="000F3708" w:rsidRDefault="000F3708" w:rsidP="0019071C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44198DE" w14:textId="77777777" w:rsidR="00663169" w:rsidRDefault="00663169" w:rsidP="0066316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Murray State University, December 2024</w:t>
            </w:r>
          </w:p>
          <w:p w14:paraId="73924C4B" w14:textId="77777777" w:rsidR="00663169" w:rsidRPr="000F3708" w:rsidRDefault="00663169" w:rsidP="00663169">
            <w:pPr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 xml:space="preserve">Master of Administration in Public Health </w:t>
            </w:r>
          </w:p>
          <w:p w14:paraId="42DA0B08" w14:textId="77777777" w:rsidR="00543665" w:rsidRDefault="00663169" w:rsidP="006A4A85">
            <w:pPr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14:paraId="16714096" w14:textId="4900E83B" w:rsidR="000F3708" w:rsidRPr="000F3708" w:rsidRDefault="00663169" w:rsidP="006A4A85">
            <w:pPr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0F3708" w:rsidRPr="000F3708">
              <w:rPr>
                <w:rFonts w:ascii="Times New Roman" w:hAnsi="Times New Roman" w:cs="Times New Roman"/>
                <w:b/>
                <w:bCs/>
                <w:szCs w:val="20"/>
              </w:rPr>
              <w:t>Austin Peay State University, May 2022</w:t>
            </w:r>
          </w:p>
          <w:p w14:paraId="11C771DE" w14:textId="2CEA8CBB" w:rsidR="000F3708" w:rsidRPr="000F3708" w:rsidRDefault="00663169" w:rsidP="006A4A85">
            <w:pPr>
              <w:ind w:left="0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 xml:space="preserve">  </w:t>
            </w:r>
            <w:r w:rsidR="000F3708" w:rsidRPr="000F3708">
              <w:rPr>
                <w:rFonts w:ascii="Times New Roman" w:hAnsi="Times New Roman" w:cs="Times New Roman"/>
                <w:i/>
                <w:iCs/>
                <w:szCs w:val="20"/>
              </w:rPr>
              <w:t xml:space="preserve">Bachelor of Science in </w:t>
            </w:r>
            <w:r w:rsidR="00B60215">
              <w:rPr>
                <w:rFonts w:ascii="Times New Roman" w:hAnsi="Times New Roman" w:cs="Times New Roman"/>
                <w:i/>
                <w:iCs/>
                <w:szCs w:val="20"/>
              </w:rPr>
              <w:t xml:space="preserve">Healthcare </w:t>
            </w:r>
            <w:r w:rsidR="000F3708" w:rsidRPr="000F3708">
              <w:rPr>
                <w:rFonts w:ascii="Times New Roman" w:hAnsi="Times New Roman" w:cs="Times New Roman"/>
                <w:i/>
                <w:iCs/>
                <w:szCs w:val="20"/>
              </w:rPr>
              <w:t>Management</w:t>
            </w:r>
          </w:p>
          <w:p w14:paraId="6E4C722C" w14:textId="4826E021" w:rsidR="004821FF" w:rsidRPr="000F3708" w:rsidRDefault="004821FF" w:rsidP="008042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5458C" w14:paraId="01C57675" w14:textId="77777777" w:rsidTr="000F3708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722B3A98" w14:textId="77CE7892" w:rsidR="00F87A1A" w:rsidRPr="000F3708" w:rsidRDefault="000F3708" w:rsidP="000F3708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8">
              <w:rPr>
                <w:rFonts w:ascii="Times New Roman" w:hAnsi="Times New Roman" w:cs="Times New Roman"/>
                <w:sz w:val="20"/>
                <w:szCs w:val="20"/>
              </w:rPr>
              <w:t>Certifications</w:t>
            </w:r>
          </w:p>
        </w:tc>
        <w:tc>
          <w:tcPr>
            <w:tcW w:w="788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01E8650C" w14:textId="3EAF9578" w:rsidR="000F3708" w:rsidRPr="000F3708" w:rsidRDefault="000F3708" w:rsidP="007910F5">
            <w:pPr>
              <w:ind w:left="0"/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-Healthcare IT Support Specialization Johns Hopkins</w:t>
            </w:r>
            <w:r w:rsidR="00E33D9B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0F3708">
              <w:rPr>
                <w:rFonts w:ascii="Times New Roman" w:hAnsi="Times New Roman" w:cs="Times New Roman"/>
                <w:szCs w:val="20"/>
              </w:rPr>
              <w:t>JY8ML8BDF6XS</w:t>
            </w:r>
          </w:p>
          <w:p w14:paraId="4B793D6C" w14:textId="53FE01E7" w:rsidR="000F3708" w:rsidRPr="000F3708" w:rsidRDefault="000F3708" w:rsidP="007910F5">
            <w:pPr>
              <w:ind w:left="0"/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-Google IT Support Specialization</w:t>
            </w:r>
            <w:r w:rsidR="00E33D9B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0F3708">
              <w:rPr>
                <w:rFonts w:ascii="Times New Roman" w:hAnsi="Times New Roman" w:cs="Times New Roman"/>
                <w:szCs w:val="20"/>
              </w:rPr>
              <w:t>S94YFA266FDE</w:t>
            </w:r>
          </w:p>
          <w:p w14:paraId="6F3D5B13" w14:textId="04691B4F" w:rsidR="007910F5" w:rsidRDefault="000F3708" w:rsidP="007910F5">
            <w:pPr>
              <w:ind w:left="0"/>
              <w:rPr>
                <w:rFonts w:ascii="Times New Roman" w:hAnsi="Times New Roman" w:cs="Times New Roman"/>
                <w:szCs w:val="20"/>
              </w:rPr>
            </w:pPr>
            <w:r w:rsidRPr="000F3708">
              <w:rPr>
                <w:rFonts w:ascii="Times New Roman" w:hAnsi="Times New Roman" w:cs="Times New Roman"/>
                <w:szCs w:val="20"/>
              </w:rPr>
              <w:t>-IACET Foundations of Public Procurement</w:t>
            </w:r>
            <w:r w:rsidR="00E33D9B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0F3708">
              <w:rPr>
                <w:rFonts w:ascii="Times New Roman" w:hAnsi="Times New Roman" w:cs="Times New Roman"/>
                <w:szCs w:val="20"/>
              </w:rPr>
              <w:t>Provider #5660232</w:t>
            </w:r>
          </w:p>
          <w:p w14:paraId="7FEF4B48" w14:textId="7517E1FA" w:rsidR="00F87A1A" w:rsidRPr="000F3708" w:rsidRDefault="007910F5" w:rsidP="007910F5">
            <w:pPr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-B</w:t>
            </w:r>
            <w:r w:rsidR="000F3708" w:rsidRPr="000F3708">
              <w:rPr>
                <w:rFonts w:ascii="Times New Roman" w:hAnsi="Times New Roman" w:cs="Times New Roman"/>
                <w:szCs w:val="20"/>
              </w:rPr>
              <w:t>asic Life Support (BLS) ID: 00TAL2Q May 2022-May 2024</w:t>
            </w:r>
          </w:p>
        </w:tc>
        <w:tc>
          <w:tcPr>
            <w:tcW w:w="20" w:type="dxa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FA82CA4" w14:textId="5649F501" w:rsidR="00F87A1A" w:rsidRPr="000F3708" w:rsidRDefault="00F87A1A" w:rsidP="000F3708">
            <w:pPr>
              <w:spacing w:after="160" w:line="259" w:lineRule="auto"/>
              <w:ind w:left="0"/>
              <w:rPr>
                <w:rFonts w:ascii="Verdana" w:hAnsi="Verdana" w:cs="Mangal"/>
                <w:sz w:val="16"/>
                <w:szCs w:val="16"/>
              </w:rPr>
            </w:pPr>
          </w:p>
        </w:tc>
      </w:tr>
      <w:tr w:rsidR="00632769" w14:paraId="3E737CFA" w14:textId="77777777" w:rsidTr="009864D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2160" w:type="dxa"/>
            <w:tcBorders>
              <w:top w:val="single" w:sz="12" w:space="0" w:color="auto"/>
            </w:tcBorders>
          </w:tcPr>
          <w:p w14:paraId="0F5E290B" w14:textId="133EE6AF" w:rsidR="00632769" w:rsidRPr="000F3708" w:rsidRDefault="001A42FA" w:rsidP="00632769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Accomplishments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</w:tcBorders>
            <w:tcMar>
              <w:top w:w="216" w:type="dxa"/>
              <w:bottom w:w="216" w:type="dxa"/>
            </w:tcMar>
          </w:tcPr>
          <w:p w14:paraId="4E388648" w14:textId="6DD6F623" w:rsidR="0087511C" w:rsidRDefault="001A42FA" w:rsidP="0097008A">
            <w:pPr>
              <w:tabs>
                <w:tab w:val="left" w:pos="1348"/>
              </w:tabs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1A42FA">
              <w:rPr>
                <w:rFonts w:ascii="Times New Roman" w:hAnsi="Times New Roman" w:cs="Times New Roman"/>
                <w:szCs w:val="20"/>
              </w:rPr>
              <w:t xml:space="preserve">Awarded Airmen of the Quarter for exemplary standards and procedures. </w:t>
            </w:r>
            <w:r>
              <w:rPr>
                <w:rFonts w:ascii="Times New Roman" w:hAnsi="Times New Roman" w:cs="Times New Roman"/>
                <w:szCs w:val="20"/>
              </w:rPr>
              <w:t>Assisted incoming individuals in preparation for work assignments and helped guide them by completing career objectives with them.</w:t>
            </w:r>
          </w:p>
          <w:p w14:paraId="061A1826" w14:textId="3C0428EB" w:rsidR="001A42FA" w:rsidRDefault="001A42FA" w:rsidP="0097008A">
            <w:pPr>
              <w:tabs>
                <w:tab w:val="left" w:pos="1348"/>
              </w:tabs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-Recognized by Lowe’s for improvement of supply management. This allowed the facility to keep downtime at a low and keep</w:t>
            </w:r>
            <w:r w:rsidR="0079265D">
              <w:rPr>
                <w:rFonts w:ascii="Times New Roman" w:hAnsi="Times New Roman" w:cs="Times New Roman"/>
                <w:szCs w:val="20"/>
              </w:rPr>
              <w:t xml:space="preserve">ing </w:t>
            </w:r>
            <w:r>
              <w:rPr>
                <w:rFonts w:ascii="Times New Roman" w:hAnsi="Times New Roman" w:cs="Times New Roman"/>
                <w:szCs w:val="20"/>
              </w:rPr>
              <w:t>inventory for machines high.</w:t>
            </w:r>
          </w:p>
          <w:p w14:paraId="6B584771" w14:textId="22E61F7C" w:rsidR="00573327" w:rsidRDefault="001A42FA" w:rsidP="0097008A">
            <w:pPr>
              <w:tabs>
                <w:tab w:val="left" w:pos="1348"/>
              </w:tabs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-Leader of the fiscal year is given to those that show a high standard of work throughout the year. Having a high customer service rating </w:t>
            </w:r>
            <w:r w:rsidR="00573327">
              <w:rPr>
                <w:rFonts w:ascii="Times New Roman" w:hAnsi="Times New Roman" w:cs="Times New Roman"/>
                <w:szCs w:val="20"/>
              </w:rPr>
              <w:t>and wo</w:t>
            </w:r>
            <w:r w:rsidR="00813405">
              <w:rPr>
                <w:rFonts w:ascii="Times New Roman" w:hAnsi="Times New Roman" w:cs="Times New Roman"/>
                <w:szCs w:val="20"/>
              </w:rPr>
              <w:t>rking well with different teams.</w:t>
            </w:r>
          </w:p>
          <w:p w14:paraId="7E1E1A3B" w14:textId="41405072" w:rsidR="001A42FA" w:rsidRPr="001A42FA" w:rsidRDefault="00813405" w:rsidP="0097008A">
            <w:pPr>
              <w:tabs>
                <w:tab w:val="left" w:pos="1348"/>
              </w:tabs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-Received honor graduate</w:t>
            </w:r>
            <w:r w:rsidR="00573327">
              <w:rPr>
                <w:rFonts w:ascii="Times New Roman" w:hAnsi="Times New Roman" w:cs="Times New Roman"/>
                <w:szCs w:val="20"/>
              </w:rPr>
              <w:t xml:space="preserve"> throughout material management school.</w:t>
            </w:r>
          </w:p>
          <w:p w14:paraId="2A5949DD" w14:textId="56B88D96" w:rsidR="0087511C" w:rsidRPr="0097008A" w:rsidRDefault="0087511C" w:rsidP="0097008A">
            <w:pPr>
              <w:tabs>
                <w:tab w:val="left" w:pos="1348"/>
              </w:tabs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792C" w14:paraId="4D83C7C9" w14:textId="77777777" w:rsidTr="009864D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FAE26B4" w14:textId="2F46A5D8" w:rsidR="00BE792C" w:rsidRPr="007D7EF0" w:rsidRDefault="009528AA" w:rsidP="00632769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 w:rsidRPr="007D7EF0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  <w:r w:rsidRPr="007D7E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656D3B78" w14:textId="192BE59C" w:rsidR="009528AA" w:rsidRPr="007D7EF0" w:rsidRDefault="009528AA" w:rsidP="00C55909">
            <w:pPr>
              <w:ind w:left="0"/>
              <w:rPr>
                <w:rFonts w:ascii="Times New Roman" w:hAnsi="Times New Roman" w:cs="Times New Roman"/>
                <w:szCs w:val="20"/>
              </w:rPr>
            </w:pPr>
            <w:r w:rsidRPr="007D7EF0">
              <w:rPr>
                <w:rFonts w:ascii="Times New Roman" w:hAnsi="Times New Roman" w:cs="Times New Roman"/>
                <w:szCs w:val="20"/>
              </w:rPr>
              <w:t xml:space="preserve">  Frederick Bumgardner 304-629-4685 Current Supervisor</w:t>
            </w:r>
          </w:p>
          <w:p w14:paraId="3766F0A4" w14:textId="4414564E" w:rsidR="00BE792C" w:rsidRPr="007D7EF0" w:rsidRDefault="009528AA" w:rsidP="00C55909">
            <w:pPr>
              <w:ind w:left="0"/>
              <w:rPr>
                <w:rFonts w:ascii="Times New Roman" w:hAnsi="Times New Roman" w:cs="Times New Roman"/>
                <w:szCs w:val="20"/>
              </w:rPr>
            </w:pPr>
            <w:r w:rsidRPr="007D7EF0">
              <w:rPr>
                <w:rFonts w:ascii="Times New Roman" w:hAnsi="Times New Roman" w:cs="Times New Roman"/>
                <w:szCs w:val="20"/>
              </w:rPr>
              <w:t xml:space="preserve">  Eric McFaul 931-561-3995 Former Supervisor</w:t>
            </w:r>
          </w:p>
          <w:p w14:paraId="2FF0501F" w14:textId="77777777" w:rsidR="009528AA" w:rsidRPr="007D7EF0" w:rsidRDefault="009528AA" w:rsidP="009528AA">
            <w:pPr>
              <w:rPr>
                <w:rFonts w:ascii="Times New Roman" w:hAnsi="Times New Roman" w:cs="Times New Roman"/>
                <w:szCs w:val="20"/>
              </w:rPr>
            </w:pPr>
            <w:r w:rsidRPr="007D7EF0">
              <w:rPr>
                <w:rFonts w:ascii="Times New Roman" w:hAnsi="Times New Roman" w:cs="Times New Roman"/>
                <w:szCs w:val="20"/>
              </w:rPr>
              <w:t>Andrew Wallace 615-686-0651 Former Coworker</w:t>
            </w:r>
          </w:p>
          <w:p w14:paraId="170FA042" w14:textId="27D4AB07" w:rsidR="009528AA" w:rsidRPr="007D7EF0" w:rsidRDefault="009528AA" w:rsidP="009528AA">
            <w:pPr>
              <w:rPr>
                <w:rFonts w:ascii="Times New Roman" w:hAnsi="Times New Roman" w:cs="Times New Roman"/>
                <w:szCs w:val="20"/>
              </w:rPr>
            </w:pPr>
            <w:r w:rsidRPr="007D7EF0">
              <w:rPr>
                <w:rFonts w:ascii="Times New Roman" w:hAnsi="Times New Roman" w:cs="Times New Roman"/>
                <w:szCs w:val="20"/>
              </w:rPr>
              <w:t>Anthony Watkins 931-436-7512 Former Coworker</w:t>
            </w:r>
          </w:p>
        </w:tc>
      </w:tr>
    </w:tbl>
    <w:p w14:paraId="152426FF" w14:textId="5B3FD6DC" w:rsidR="00566C72" w:rsidRPr="00B97690" w:rsidRDefault="00566C72" w:rsidP="009528AA">
      <w:pPr>
        <w:ind w:left="0"/>
        <w:rPr>
          <w:rFonts w:ascii="Mangal" w:hAnsi="Mangal" w:cs="Mangal"/>
          <w:sz w:val="16"/>
          <w:szCs w:val="16"/>
        </w:rPr>
      </w:pPr>
    </w:p>
    <w:sectPr w:rsidR="00566C72" w:rsidRPr="00B97690" w:rsidSect="00566C72">
      <w:pgSz w:w="12240" w:h="15840" w:code="1"/>
      <w:pgMar w:top="108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14B1" w14:textId="77777777" w:rsidR="00F478B2" w:rsidRDefault="00F478B2" w:rsidP="00F316AD">
      <w:r>
        <w:separator/>
      </w:r>
    </w:p>
  </w:endnote>
  <w:endnote w:type="continuationSeparator" w:id="0">
    <w:p w14:paraId="4E18A987" w14:textId="77777777" w:rsidR="00F478B2" w:rsidRDefault="00F478B2" w:rsidP="00F316AD">
      <w:r>
        <w:continuationSeparator/>
      </w:r>
    </w:p>
  </w:endnote>
  <w:endnote w:type="continuationNotice" w:id="1">
    <w:p w14:paraId="7F7D000B" w14:textId="77777777" w:rsidR="00F478B2" w:rsidRDefault="00F47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0A8B" w14:textId="77777777" w:rsidR="00F478B2" w:rsidRDefault="00F478B2" w:rsidP="00F316AD">
      <w:r>
        <w:separator/>
      </w:r>
    </w:p>
  </w:footnote>
  <w:footnote w:type="continuationSeparator" w:id="0">
    <w:p w14:paraId="28DE6BB7" w14:textId="77777777" w:rsidR="00F478B2" w:rsidRDefault="00F478B2" w:rsidP="00F316AD">
      <w:r>
        <w:continuationSeparator/>
      </w:r>
    </w:p>
  </w:footnote>
  <w:footnote w:type="continuationNotice" w:id="1">
    <w:p w14:paraId="0F3C0074" w14:textId="77777777" w:rsidR="00F478B2" w:rsidRDefault="00F478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13E6922"/>
    <w:multiLevelType w:val="hybridMultilevel"/>
    <w:tmpl w:val="0B46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F7CDB"/>
    <w:multiLevelType w:val="hybridMultilevel"/>
    <w:tmpl w:val="7974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02FE"/>
    <w:multiLevelType w:val="hybridMultilevel"/>
    <w:tmpl w:val="E64C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5B85"/>
    <w:multiLevelType w:val="hybridMultilevel"/>
    <w:tmpl w:val="8348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471FD"/>
    <w:multiLevelType w:val="hybridMultilevel"/>
    <w:tmpl w:val="8B52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46A80"/>
    <w:multiLevelType w:val="hybridMultilevel"/>
    <w:tmpl w:val="1DCE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3688E"/>
    <w:multiLevelType w:val="hybridMultilevel"/>
    <w:tmpl w:val="19C4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F7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50886">
    <w:abstractNumId w:val="0"/>
  </w:num>
  <w:num w:numId="2" w16cid:durableId="52049154">
    <w:abstractNumId w:val="1"/>
  </w:num>
  <w:num w:numId="3" w16cid:durableId="716315507">
    <w:abstractNumId w:val="2"/>
  </w:num>
  <w:num w:numId="4" w16cid:durableId="144779775">
    <w:abstractNumId w:val="3"/>
  </w:num>
  <w:num w:numId="5" w16cid:durableId="897277063">
    <w:abstractNumId w:val="8"/>
  </w:num>
  <w:num w:numId="6" w16cid:durableId="1269043091">
    <w:abstractNumId w:val="4"/>
  </w:num>
  <w:num w:numId="7" w16cid:durableId="1191450449">
    <w:abstractNumId w:val="5"/>
  </w:num>
  <w:num w:numId="8" w16cid:durableId="1856075005">
    <w:abstractNumId w:val="6"/>
  </w:num>
  <w:num w:numId="9" w16cid:durableId="715813190">
    <w:abstractNumId w:val="7"/>
  </w:num>
  <w:num w:numId="10" w16cid:durableId="1555965639">
    <w:abstractNumId w:val="9"/>
  </w:num>
  <w:num w:numId="11" w16cid:durableId="571814508">
    <w:abstractNumId w:val="13"/>
  </w:num>
  <w:num w:numId="12" w16cid:durableId="1907765513">
    <w:abstractNumId w:val="17"/>
  </w:num>
  <w:num w:numId="13" w16cid:durableId="646009951">
    <w:abstractNumId w:val="16"/>
  </w:num>
  <w:num w:numId="14" w16cid:durableId="2124692121">
    <w:abstractNumId w:val="11"/>
  </w:num>
  <w:num w:numId="15" w16cid:durableId="1445340907">
    <w:abstractNumId w:val="12"/>
  </w:num>
  <w:num w:numId="16" w16cid:durableId="1289897162">
    <w:abstractNumId w:val="15"/>
  </w:num>
  <w:num w:numId="17" w16cid:durableId="774711506">
    <w:abstractNumId w:val="10"/>
  </w:num>
  <w:num w:numId="18" w16cid:durableId="1875269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FF"/>
    <w:rsid w:val="00003BB9"/>
    <w:rsid w:val="000434BA"/>
    <w:rsid w:val="0006263C"/>
    <w:rsid w:val="000902C1"/>
    <w:rsid w:val="000B131D"/>
    <w:rsid w:val="000B5944"/>
    <w:rsid w:val="000D7C65"/>
    <w:rsid w:val="000E1D44"/>
    <w:rsid w:val="000F3708"/>
    <w:rsid w:val="000F3AAB"/>
    <w:rsid w:val="0011242E"/>
    <w:rsid w:val="00116EDC"/>
    <w:rsid w:val="001213BA"/>
    <w:rsid w:val="00125B7A"/>
    <w:rsid w:val="00136F3E"/>
    <w:rsid w:val="00166381"/>
    <w:rsid w:val="001705BA"/>
    <w:rsid w:val="001864DC"/>
    <w:rsid w:val="001A42FA"/>
    <w:rsid w:val="001C2A37"/>
    <w:rsid w:val="001C6FCD"/>
    <w:rsid w:val="001E52C1"/>
    <w:rsid w:val="001F26A8"/>
    <w:rsid w:val="002045CB"/>
    <w:rsid w:val="0020696E"/>
    <w:rsid w:val="002116F0"/>
    <w:rsid w:val="00222F66"/>
    <w:rsid w:val="002314CD"/>
    <w:rsid w:val="002356A2"/>
    <w:rsid w:val="00247C1A"/>
    <w:rsid w:val="00275857"/>
    <w:rsid w:val="0028451F"/>
    <w:rsid w:val="00285AC5"/>
    <w:rsid w:val="002A0F6F"/>
    <w:rsid w:val="002B10C3"/>
    <w:rsid w:val="002D12DA"/>
    <w:rsid w:val="002D4A86"/>
    <w:rsid w:val="002F3042"/>
    <w:rsid w:val="003019B2"/>
    <w:rsid w:val="00313878"/>
    <w:rsid w:val="00313B1F"/>
    <w:rsid w:val="003178F5"/>
    <w:rsid w:val="00341978"/>
    <w:rsid w:val="0034687F"/>
    <w:rsid w:val="0034688D"/>
    <w:rsid w:val="00357ED7"/>
    <w:rsid w:val="00372149"/>
    <w:rsid w:val="00383B10"/>
    <w:rsid w:val="003A3E52"/>
    <w:rsid w:val="003A5D18"/>
    <w:rsid w:val="003D771D"/>
    <w:rsid w:val="003E4D43"/>
    <w:rsid w:val="003F05EF"/>
    <w:rsid w:val="0040233B"/>
    <w:rsid w:val="0042331C"/>
    <w:rsid w:val="00425619"/>
    <w:rsid w:val="00445928"/>
    <w:rsid w:val="0046216D"/>
    <w:rsid w:val="00476DE0"/>
    <w:rsid w:val="004821FF"/>
    <w:rsid w:val="004A2A78"/>
    <w:rsid w:val="004C171F"/>
    <w:rsid w:val="004C6179"/>
    <w:rsid w:val="004D0C0F"/>
    <w:rsid w:val="004D4BB9"/>
    <w:rsid w:val="004F1544"/>
    <w:rsid w:val="004F204A"/>
    <w:rsid w:val="004F222B"/>
    <w:rsid w:val="004F5F22"/>
    <w:rsid w:val="0050394E"/>
    <w:rsid w:val="00511A6E"/>
    <w:rsid w:val="005359D7"/>
    <w:rsid w:val="00543665"/>
    <w:rsid w:val="00566C72"/>
    <w:rsid w:val="00573327"/>
    <w:rsid w:val="00573DA5"/>
    <w:rsid w:val="00573E1B"/>
    <w:rsid w:val="0057534A"/>
    <w:rsid w:val="005856F0"/>
    <w:rsid w:val="0059637B"/>
    <w:rsid w:val="005A1F1C"/>
    <w:rsid w:val="005A4815"/>
    <w:rsid w:val="0060329D"/>
    <w:rsid w:val="00605A5B"/>
    <w:rsid w:val="0062440A"/>
    <w:rsid w:val="00632769"/>
    <w:rsid w:val="0066141D"/>
    <w:rsid w:val="00663169"/>
    <w:rsid w:val="00676E54"/>
    <w:rsid w:val="0068305A"/>
    <w:rsid w:val="006A01F5"/>
    <w:rsid w:val="006A1B48"/>
    <w:rsid w:val="006A4A85"/>
    <w:rsid w:val="006B1FC6"/>
    <w:rsid w:val="006C60E6"/>
    <w:rsid w:val="006D2195"/>
    <w:rsid w:val="006E70D3"/>
    <w:rsid w:val="00723B96"/>
    <w:rsid w:val="00741963"/>
    <w:rsid w:val="0075458C"/>
    <w:rsid w:val="00772539"/>
    <w:rsid w:val="007910F5"/>
    <w:rsid w:val="00791510"/>
    <w:rsid w:val="0079265D"/>
    <w:rsid w:val="007B0F94"/>
    <w:rsid w:val="007B7F05"/>
    <w:rsid w:val="007C605D"/>
    <w:rsid w:val="007D7EF0"/>
    <w:rsid w:val="00804223"/>
    <w:rsid w:val="00813405"/>
    <w:rsid w:val="0083302B"/>
    <w:rsid w:val="008426C4"/>
    <w:rsid w:val="00856CBC"/>
    <w:rsid w:val="0087511C"/>
    <w:rsid w:val="0087637A"/>
    <w:rsid w:val="008B06EA"/>
    <w:rsid w:val="008B095A"/>
    <w:rsid w:val="008C58C0"/>
    <w:rsid w:val="008D39CE"/>
    <w:rsid w:val="008E1D8F"/>
    <w:rsid w:val="008E3992"/>
    <w:rsid w:val="008F773B"/>
    <w:rsid w:val="008F7B86"/>
    <w:rsid w:val="009021F9"/>
    <w:rsid w:val="009147D9"/>
    <w:rsid w:val="00951C4B"/>
    <w:rsid w:val="009528AA"/>
    <w:rsid w:val="0097008A"/>
    <w:rsid w:val="009864DD"/>
    <w:rsid w:val="009A0FE1"/>
    <w:rsid w:val="009B56AA"/>
    <w:rsid w:val="009B6F11"/>
    <w:rsid w:val="009E3C0B"/>
    <w:rsid w:val="009E6259"/>
    <w:rsid w:val="00A267F8"/>
    <w:rsid w:val="00A77921"/>
    <w:rsid w:val="00A97B30"/>
    <w:rsid w:val="00AB69F5"/>
    <w:rsid w:val="00AB7E70"/>
    <w:rsid w:val="00AC1FE8"/>
    <w:rsid w:val="00AC6AB9"/>
    <w:rsid w:val="00AF0801"/>
    <w:rsid w:val="00B51044"/>
    <w:rsid w:val="00B575FB"/>
    <w:rsid w:val="00B57CF0"/>
    <w:rsid w:val="00B57F01"/>
    <w:rsid w:val="00B60215"/>
    <w:rsid w:val="00B679B6"/>
    <w:rsid w:val="00B97690"/>
    <w:rsid w:val="00BA3CB8"/>
    <w:rsid w:val="00BC5B49"/>
    <w:rsid w:val="00BE5D8F"/>
    <w:rsid w:val="00BE717F"/>
    <w:rsid w:val="00BE792C"/>
    <w:rsid w:val="00BF3FFF"/>
    <w:rsid w:val="00C00D2B"/>
    <w:rsid w:val="00C044FC"/>
    <w:rsid w:val="00C1095A"/>
    <w:rsid w:val="00C41261"/>
    <w:rsid w:val="00C4621E"/>
    <w:rsid w:val="00C55909"/>
    <w:rsid w:val="00C55D85"/>
    <w:rsid w:val="00C57D06"/>
    <w:rsid w:val="00C742C4"/>
    <w:rsid w:val="00C92A8A"/>
    <w:rsid w:val="00C96256"/>
    <w:rsid w:val="00CA1480"/>
    <w:rsid w:val="00CA2273"/>
    <w:rsid w:val="00CA7D10"/>
    <w:rsid w:val="00CC0DD2"/>
    <w:rsid w:val="00CD349C"/>
    <w:rsid w:val="00CD50FD"/>
    <w:rsid w:val="00CF6848"/>
    <w:rsid w:val="00D025DA"/>
    <w:rsid w:val="00D1079E"/>
    <w:rsid w:val="00D17EE7"/>
    <w:rsid w:val="00D23677"/>
    <w:rsid w:val="00D266D4"/>
    <w:rsid w:val="00D47124"/>
    <w:rsid w:val="00D55C52"/>
    <w:rsid w:val="00D5682E"/>
    <w:rsid w:val="00D6207C"/>
    <w:rsid w:val="00D74B86"/>
    <w:rsid w:val="00DB0742"/>
    <w:rsid w:val="00DD5D7B"/>
    <w:rsid w:val="00DD5F82"/>
    <w:rsid w:val="00DD6228"/>
    <w:rsid w:val="00E31EC9"/>
    <w:rsid w:val="00E33D9B"/>
    <w:rsid w:val="00E61FA3"/>
    <w:rsid w:val="00E62868"/>
    <w:rsid w:val="00E671E0"/>
    <w:rsid w:val="00E67CDA"/>
    <w:rsid w:val="00E76BE2"/>
    <w:rsid w:val="00E8212E"/>
    <w:rsid w:val="00E839D7"/>
    <w:rsid w:val="00EB30FE"/>
    <w:rsid w:val="00ED6E05"/>
    <w:rsid w:val="00EF45F5"/>
    <w:rsid w:val="00EF61AF"/>
    <w:rsid w:val="00F00B66"/>
    <w:rsid w:val="00F03B21"/>
    <w:rsid w:val="00F11185"/>
    <w:rsid w:val="00F2794F"/>
    <w:rsid w:val="00F316AD"/>
    <w:rsid w:val="00F40269"/>
    <w:rsid w:val="00F4501B"/>
    <w:rsid w:val="00F478B2"/>
    <w:rsid w:val="00F50300"/>
    <w:rsid w:val="00F56EF7"/>
    <w:rsid w:val="00F87A1A"/>
    <w:rsid w:val="00FB0F63"/>
    <w:rsid w:val="00FE1C5C"/>
    <w:rsid w:val="00FE5EA0"/>
    <w:rsid w:val="00FF2E3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C7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03BB9"/>
    <w:pPr>
      <w:ind w:left="144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003BB9"/>
    <w:pPr>
      <w:ind w:left="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3BB9"/>
    <w:pPr>
      <w:spacing w:after="120"/>
      <w:ind w:left="0"/>
      <w:outlineLvl w:val="1"/>
    </w:pPr>
    <w:rPr>
      <w:rFonts w:asciiTheme="majorHAnsi" w:hAnsiTheme="majorHAnsi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03BB9"/>
    <w:pPr>
      <w:ind w:left="14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03BB9"/>
    <w:pPr>
      <w:ind w:left="0"/>
    </w:pPr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rsid w:val="00003BB9"/>
    <w:rPr>
      <w:rFonts w:asciiTheme="majorHAnsi" w:hAnsiTheme="majorHAnsi" w:cs="Times New Roman (Body CS)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003BB9"/>
    <w:pPr>
      <w:ind w:left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003BB9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03BB9"/>
    <w:rPr>
      <w:rFonts w:asciiTheme="majorHAnsi" w:hAnsiTheme="majorHAnsi" w:cs="Times New Roman (Body CS)"/>
      <w:b/>
      <w:color w:val="000000" w:themeColor="text1"/>
    </w:rPr>
  </w:style>
  <w:style w:type="paragraph" w:customStyle="1" w:styleId="TextLeft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3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</w:rPr>
  </w:style>
  <w:style w:type="paragraph" w:customStyle="1" w:styleId="TextRight">
    <w:name w:val="TextRight"/>
    <w:basedOn w:val="Normal"/>
    <w:next w:val="Normal"/>
    <w:uiPriority w:val="5"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customStyle="1" w:styleId="GraphicAnchor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customStyle="1" w:styleId="Style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sz="12" w:space="0" w:color="000000" w:themeColor="text1"/>
        <w:insideH w:val="single" w:sz="12" w:space="0" w:color="000000" w:themeColor="text1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263C"/>
    <w:pPr>
      <w:ind w:left="720"/>
      <w:contextualSpacing/>
    </w:pPr>
  </w:style>
  <w:style w:type="paragraph" w:customStyle="1" w:styleId="ExperienceTimeline">
    <w:name w:val="Experience Timeline"/>
    <w:basedOn w:val="Normal"/>
    <w:uiPriority w:val="7"/>
    <w:qFormat/>
    <w:rsid w:val="00003BB9"/>
    <w:pPr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styleId="NormalWeb">
    <w:name w:val="Normal (Web)"/>
    <w:basedOn w:val="Normal"/>
    <w:uiPriority w:val="99"/>
    <w:unhideWhenUsed/>
    <w:rsid w:val="0063276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t-14">
    <w:name w:val="t-14"/>
    <w:basedOn w:val="DefaultParagraphFont"/>
    <w:rsid w:val="0072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760F549-01C0-4075-AC18-B7E1B5A47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1870-F4B9-4ADE-B8E1-BC9C39981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0507F-CC9A-4569-A30F-DFD67EC8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EC103-55B8-4B86-A388-F90FFBE50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2023-12-02T02:03:00Z</dcterms:created>
  <dcterms:modified xsi:type="dcterms:W3CDTF">2023-12-02T02:03:00Z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