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9132" w14:textId="77777777" w:rsidR="004F2D88" w:rsidRDefault="004F2D88" w:rsidP="004F2D8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70C0"/>
          <w:spacing w:val="5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color w:val="0070C0"/>
          <w:spacing w:val="5"/>
          <w:sz w:val="28"/>
          <w:szCs w:val="28"/>
          <w:lang w:val="en"/>
        </w:rPr>
        <w:t>Francisco Ayala DNP, APRN, FNP-C, CCRN</w:t>
      </w:r>
    </w:p>
    <w:p w14:paraId="5572F0C5" w14:textId="77777777" w:rsidR="004F2D88" w:rsidRDefault="00000000" w:rsidP="004F2D8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2F5897"/>
          <w:spacing w:val="5"/>
          <w:sz w:val="28"/>
          <w:szCs w:val="28"/>
          <w:lang w:val="en"/>
        </w:rPr>
      </w:pPr>
      <w:hyperlink r:id="rId5" w:history="1">
        <w:r w:rsidR="004F2D88" w:rsidRPr="00F669E7">
          <w:rPr>
            <w:rStyle w:val="Hyperlink"/>
            <w:rFonts w:ascii="Times New Roman" w:hAnsi="Times New Roman" w:cs="Times New Roman"/>
            <w:spacing w:val="5"/>
            <w:sz w:val="28"/>
            <w:szCs w:val="28"/>
            <w:lang w:val="en"/>
          </w:rPr>
          <w:t>Franjay17@gmail.com</w:t>
        </w:r>
      </w:hyperlink>
    </w:p>
    <w:p w14:paraId="358BABF4" w14:textId="77777777" w:rsidR="004F2D88" w:rsidRDefault="004F2D88" w:rsidP="004F2D8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2F5897"/>
          <w:spacing w:val="5"/>
          <w:sz w:val="28"/>
          <w:szCs w:val="28"/>
          <w:lang w:val="en"/>
        </w:rPr>
      </w:pPr>
      <w:r>
        <w:rPr>
          <w:rFonts w:ascii="Times New Roman" w:hAnsi="Times New Roman" w:cs="Times New Roman"/>
          <w:color w:val="2F5897"/>
          <w:spacing w:val="5"/>
          <w:sz w:val="28"/>
          <w:szCs w:val="28"/>
          <w:lang w:val="en"/>
        </w:rPr>
        <w:t>Houston, Texas</w:t>
      </w:r>
    </w:p>
    <w:p w14:paraId="4A50892E" w14:textId="77777777" w:rsidR="004F2D88" w:rsidRDefault="004F2D88" w:rsidP="004F2D88">
      <w:pPr>
        <w:autoSpaceDE w:val="0"/>
        <w:autoSpaceDN w:val="0"/>
        <w:adjustRightInd w:val="0"/>
        <w:spacing w:before="120" w:after="360" w:line="240" w:lineRule="auto"/>
        <w:jc w:val="center"/>
        <w:rPr>
          <w:rFonts w:ascii="Times New Roman" w:hAnsi="Times New Roman" w:cs="Times New Roman"/>
          <w:color w:val="2F5897"/>
          <w:sz w:val="28"/>
          <w:szCs w:val="28"/>
          <w:lang w:val="en"/>
        </w:rPr>
      </w:pPr>
      <w:r>
        <w:rPr>
          <w:rFonts w:ascii="Times New Roman" w:hAnsi="Times New Roman" w:cs="Times New Roman"/>
          <w:color w:val="2F5897"/>
          <w:sz w:val="28"/>
          <w:szCs w:val="28"/>
          <w:lang w:val="en"/>
        </w:rPr>
        <w:t xml:space="preserve"> 832-317-5351</w:t>
      </w:r>
    </w:p>
    <w:p w14:paraId="0EAB85E0" w14:textId="77777777" w:rsidR="004F2D88" w:rsidRPr="00A024FF" w:rsidRDefault="004F2D88" w:rsidP="004F2D88">
      <w:pPr>
        <w:autoSpaceDE w:val="0"/>
        <w:autoSpaceDN w:val="0"/>
        <w:adjustRightInd w:val="0"/>
        <w:spacing w:before="120" w:after="360" w:line="240" w:lineRule="auto"/>
        <w:rPr>
          <w:rFonts w:ascii="Times New Roman" w:hAnsi="Times New Roman" w:cs="Times New Roman"/>
          <w:color w:val="2F5897"/>
          <w:sz w:val="28"/>
          <w:szCs w:val="28"/>
          <w:lang w:val="en"/>
        </w:rPr>
      </w:pPr>
      <w:r w:rsidRPr="000B28E1"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  <w:t>Education</w:t>
      </w:r>
    </w:p>
    <w:p w14:paraId="653BA5E2" w14:textId="77777777" w:rsidR="004F2D88" w:rsidRPr="004146F3" w:rsidRDefault="004F2D88" w:rsidP="004F2D88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n"/>
        </w:rPr>
      </w:pPr>
      <w:r w:rsidRPr="004146F3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 xml:space="preserve">Houston Baptist University </w:t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  <w:t>(MAA)</w:t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  <w:t xml:space="preserve"> </w:t>
      </w:r>
      <w:r w:rsidRPr="004146F3">
        <w:rPr>
          <w:rFonts w:ascii="Times New Roman" w:hAnsi="Times New Roman" w:cs="Times New Roman"/>
          <w:color w:val="404040"/>
          <w:sz w:val="24"/>
          <w:szCs w:val="24"/>
          <w:lang w:val="en"/>
        </w:rPr>
        <w:t xml:space="preserve">Aug 2022 – </w:t>
      </w:r>
      <w:r>
        <w:rPr>
          <w:rFonts w:ascii="Times New Roman" w:hAnsi="Times New Roman" w:cs="Times New Roman"/>
          <w:color w:val="404040"/>
          <w:sz w:val="24"/>
          <w:szCs w:val="24"/>
          <w:lang w:val="en"/>
        </w:rPr>
        <w:t>Current</w:t>
      </w:r>
    </w:p>
    <w:p w14:paraId="3C57C231" w14:textId="77777777" w:rsidR="004F2D88" w:rsidRPr="00A024FF" w:rsidRDefault="004F2D88" w:rsidP="004F2D88">
      <w:pPr>
        <w:pStyle w:val="ListParagraph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  <w:lang w:val="en"/>
        </w:rPr>
        <w:t>Master of Arts in Philosophical Apologetics</w:t>
      </w:r>
    </w:p>
    <w:p w14:paraId="0DC1ABA5" w14:textId="77777777" w:rsidR="004F2D88" w:rsidRDefault="004F2D88" w:rsidP="004F2D88">
      <w:pPr>
        <w:pStyle w:val="ListParagraph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n"/>
        </w:rPr>
      </w:pPr>
      <w:r>
        <w:rPr>
          <w:rFonts w:ascii="Times New Roman" w:hAnsi="Times New Roman" w:cs="Times New Roman"/>
          <w:color w:val="404040"/>
          <w:sz w:val="24"/>
          <w:szCs w:val="24"/>
          <w:lang w:val="en"/>
        </w:rPr>
        <w:t xml:space="preserve">Special Interests: Understanding “Fearing the Lord” + Defending the Hope within </w:t>
      </w:r>
    </w:p>
    <w:p w14:paraId="59E28440" w14:textId="77777777" w:rsidR="004F2D88" w:rsidRDefault="004F2D88" w:rsidP="004F2D88">
      <w:pPr>
        <w:pStyle w:val="ListParagraph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n"/>
        </w:rPr>
      </w:pPr>
      <w:r>
        <w:rPr>
          <w:rFonts w:ascii="Times New Roman" w:hAnsi="Times New Roman" w:cs="Times New Roman"/>
          <w:color w:val="404040"/>
          <w:sz w:val="24"/>
          <w:szCs w:val="24"/>
          <w:lang w:val="en"/>
        </w:rPr>
        <w:t>1 Peter 3:15</w:t>
      </w:r>
    </w:p>
    <w:p w14:paraId="61F864A3" w14:textId="77777777" w:rsidR="004F2D88" w:rsidRPr="00A024FF" w:rsidRDefault="004F2D88" w:rsidP="004F2D88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n"/>
        </w:rPr>
      </w:pPr>
    </w:p>
    <w:p w14:paraId="1139B5CE" w14:textId="77777777" w:rsidR="004F2D88" w:rsidRPr="000B28E1" w:rsidRDefault="004F2D88" w:rsidP="004F2D88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>Duke University</w:t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 xml:space="preserve"> (DNP)</w:t>
      </w: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>Jan 2020</w:t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 xml:space="preserve"> - </w:t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>May 2022</w:t>
      </w:r>
    </w:p>
    <w:p w14:paraId="6E006B96" w14:textId="77777777" w:rsidR="004F2D88" w:rsidRPr="00A024FF" w:rsidRDefault="004F2D88" w:rsidP="004F2D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 xml:space="preserve">Doctor of Nursing Practice </w:t>
      </w:r>
    </w:p>
    <w:p w14:paraId="212C4BD6" w14:textId="77777777" w:rsidR="004F2D88" w:rsidRPr="000B28E1" w:rsidRDefault="004F2D88" w:rsidP="004F2D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Sigma Theta Tau </w:t>
      </w:r>
    </w:p>
    <w:p w14:paraId="3B660B69" w14:textId="77777777" w:rsidR="004F2D88" w:rsidRDefault="004F2D88" w:rsidP="004F2D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Outstanding DNP Project Award 2022</w:t>
      </w:r>
    </w:p>
    <w:p w14:paraId="54D09D99" w14:textId="77777777" w:rsidR="004F2D88" w:rsidRPr="00273F0A" w:rsidRDefault="004F2D88" w:rsidP="004F2D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DNP Project Published in </w:t>
      </w:r>
      <w:r w:rsidRPr="00457349">
        <w:rPr>
          <w:rFonts w:ascii="Times New Roman" w:hAnsi="Times New Roman" w:cs="Times New Roman"/>
          <w:i/>
          <w:iCs/>
          <w:sz w:val="24"/>
          <w:szCs w:val="24"/>
          <w:lang w:val="en"/>
        </w:rPr>
        <w:t>Nursing Outlook</w:t>
      </w:r>
    </w:p>
    <w:p w14:paraId="623AEA58" w14:textId="77777777" w:rsidR="004F2D88" w:rsidRPr="00A024FF" w:rsidRDefault="004F2D88" w:rsidP="004F2D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r w:rsidRPr="00273F0A">
        <w:rPr>
          <w:rFonts w:ascii="Times New Roman" w:hAnsi="Times New Roman" w:cs="Times New Roman"/>
          <w:sz w:val="24"/>
          <w:szCs w:val="24"/>
          <w:u w:val="single"/>
        </w:rPr>
        <w:t>Project 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3F0A">
        <w:rPr>
          <w:rFonts w:ascii="Times New Roman" w:hAnsi="Times New Roman" w:cs="Times New Roman"/>
          <w:i/>
          <w:iCs/>
          <w:sz w:val="24"/>
          <w:szCs w:val="24"/>
        </w:rPr>
        <w:t xml:space="preserve">Dissemination of Doctor of Nursing Practice Project Findings: </w:t>
      </w:r>
      <w:r w:rsidRPr="00273F0A">
        <w:rPr>
          <w:rFonts w:ascii="Times New Roman" w:hAnsi="Times New Roman" w:cs="Times New Roman"/>
          <w:i/>
          <w:iCs/>
          <w:sz w:val="24"/>
          <w:szCs w:val="24"/>
        </w:rPr>
        <w:br/>
        <w:t>Benefits and Challenges Associated with Publishing in Healthcare Journals</w:t>
      </w:r>
    </w:p>
    <w:p w14:paraId="093D242A" w14:textId="77777777" w:rsidR="004F2D88" w:rsidRPr="00A024FF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</w:p>
    <w:p w14:paraId="09A10BD8" w14:textId="77777777" w:rsidR="004F2D88" w:rsidRPr="000B28E1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Duke University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(Post-Graduate Certificate)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>Jan 2020 -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>May 2022</w:t>
      </w:r>
    </w:p>
    <w:p w14:paraId="025013DF" w14:textId="77777777" w:rsidR="004F2D88" w:rsidRPr="00A024FF" w:rsidRDefault="004F2D88" w:rsidP="004F2D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Post-Graduate Nursing Education Certificate</w:t>
      </w:r>
    </w:p>
    <w:p w14:paraId="5517008B" w14:textId="77777777" w:rsidR="004F2D88" w:rsidRDefault="004F2D88" w:rsidP="004F2D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Mentor, Dr. Marilyn Oermann, PhD </w:t>
      </w:r>
    </w:p>
    <w:p w14:paraId="6E7CA69E" w14:textId="77777777" w:rsidR="004F2D88" w:rsidRPr="00A024FF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F10EF3D" w14:textId="77777777" w:rsidR="004F2D88" w:rsidRPr="000B28E1" w:rsidRDefault="004F2D88" w:rsidP="004F2D88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>University of Texas Health Science Center</w:t>
      </w:r>
      <w:r>
        <w:rPr>
          <w:rFonts w:ascii="Times New Roman" w:hAnsi="Times New Roman" w:cs="Times New Roman"/>
          <w:color w:val="404040"/>
          <w:sz w:val="24"/>
          <w:szCs w:val="24"/>
          <w:lang w:val="en"/>
        </w:rPr>
        <w:t xml:space="preserve"> </w:t>
      </w:r>
      <w:r w:rsidRPr="00273F0A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>(MSN</w:t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>-FNP</w:t>
      </w:r>
      <w:r w:rsidRPr="00273F0A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>)</w:t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ab/>
        <w:t xml:space="preserve">Jan. 2017 – May 2, 2019 </w:t>
      </w:r>
    </w:p>
    <w:p w14:paraId="07B6CA1C" w14:textId="77777777" w:rsidR="004F2D88" w:rsidRPr="00A024FF" w:rsidRDefault="004F2D88" w:rsidP="004F2D88">
      <w:pPr>
        <w:pStyle w:val="ListParagraph"/>
        <w:keepNext/>
        <w:keepLines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  <w:lang w:val="en"/>
        </w:rPr>
        <w:t>Master of Science in Nursing/Family Nurse Practitioner</w:t>
      </w:r>
    </w:p>
    <w:p w14:paraId="0A744A93" w14:textId="77777777" w:rsidR="004F2D88" w:rsidRDefault="004F2D88" w:rsidP="004F2D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Sigma Theta Tau International Honor Society of Nursing (158 Zeta Pi Chapter)</w:t>
      </w:r>
    </w:p>
    <w:p w14:paraId="2A5D97EF" w14:textId="77777777" w:rsidR="004F2D88" w:rsidRPr="00A024FF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639A7DF2" w14:textId="77777777" w:rsidR="004F2D88" w:rsidRPr="000B28E1" w:rsidRDefault="004F2D88" w:rsidP="004F2D88">
      <w:pPr>
        <w:tabs>
          <w:tab w:val="left" w:pos="720"/>
        </w:tabs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Houston Baptist University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273F0A">
        <w:rPr>
          <w:rFonts w:ascii="Times New Roman" w:hAnsi="Times New Roman" w:cs="Times New Roman"/>
          <w:b/>
          <w:bCs/>
          <w:sz w:val="24"/>
          <w:szCs w:val="24"/>
          <w:lang w:val="en"/>
        </w:rPr>
        <w:t>(BSN)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Aug 2010 – Dec 2014  </w:t>
      </w:r>
    </w:p>
    <w:p w14:paraId="38DE89C0" w14:textId="77777777" w:rsidR="004F2D88" w:rsidRDefault="004F2D88" w:rsidP="004F2D88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 xml:space="preserve">Bachelor of Science in Nursing </w:t>
      </w:r>
    </w:p>
    <w:p w14:paraId="4C57669D" w14:textId="77777777" w:rsidR="004F2D88" w:rsidRPr="00A024FF" w:rsidRDefault="004F2D88" w:rsidP="004F2D88">
      <w:pPr>
        <w:tabs>
          <w:tab w:val="left" w:pos="720"/>
        </w:tabs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</w:p>
    <w:p w14:paraId="50086309" w14:textId="77777777" w:rsidR="004F2D88" w:rsidRPr="000B28E1" w:rsidRDefault="004F2D88" w:rsidP="004F2D88">
      <w:pPr>
        <w:keepNext/>
        <w:keepLines/>
        <w:autoSpaceDE w:val="0"/>
        <w:autoSpaceDN w:val="0"/>
        <w:adjustRightInd w:val="0"/>
        <w:spacing w:before="480" w:after="0" w:line="240" w:lineRule="auto"/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</w:pPr>
      <w:r w:rsidRPr="000B28E1"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  <w:t>Academic Work Experience</w:t>
      </w:r>
    </w:p>
    <w:p w14:paraId="6CCC2D7A" w14:textId="77777777" w:rsidR="004F2D88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Texas Woman’s University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January 2023 – Present</w:t>
      </w:r>
    </w:p>
    <w:p w14:paraId="6FF9A005" w14:textId="1F5C7C01" w:rsidR="004F2D88" w:rsidRPr="00A024FF" w:rsidRDefault="004F2D88" w:rsidP="004F2D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Assistant </w:t>
      </w:r>
      <w:r w:rsidR="00E955D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Clinical </w:t>
      </w: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Professor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- College of Nursing</w:t>
      </w:r>
    </w:p>
    <w:p w14:paraId="567CE603" w14:textId="448C4A5B" w:rsidR="004F2D88" w:rsidRDefault="004F2D88" w:rsidP="004F2D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Courses Taught: Adult Health, Pharmacology</w:t>
      </w:r>
      <w:r w:rsidR="00E955D6">
        <w:rPr>
          <w:rFonts w:ascii="Times New Roman" w:hAnsi="Times New Roman" w:cs="Times New Roman"/>
          <w:sz w:val="24"/>
          <w:szCs w:val="24"/>
          <w:lang w:val="en"/>
        </w:rPr>
        <w:t>, Advanced Assessment</w:t>
      </w:r>
    </w:p>
    <w:p w14:paraId="78082354" w14:textId="3E2B502B" w:rsidR="009061A3" w:rsidRPr="00A024FF" w:rsidRDefault="009061A3" w:rsidP="004F2D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Lead Faculty - Pharmacology</w:t>
      </w:r>
    </w:p>
    <w:p w14:paraId="1090E738" w14:textId="77777777" w:rsidR="004F2D88" w:rsidRPr="000B28E1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Chamberlain University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July 2021 – </w:t>
      </w:r>
      <w:r>
        <w:rPr>
          <w:rFonts w:ascii="Times New Roman" w:hAnsi="Times New Roman" w:cs="Times New Roman"/>
          <w:sz w:val="24"/>
          <w:szCs w:val="24"/>
          <w:lang w:val="en"/>
        </w:rPr>
        <w:t>January 2023</w:t>
      </w:r>
    </w:p>
    <w:p w14:paraId="220318ED" w14:textId="77777777" w:rsidR="004F2D88" w:rsidRPr="00A024FF" w:rsidRDefault="004F2D88" w:rsidP="004F2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Assistant Professor</w:t>
      </w:r>
    </w:p>
    <w:p w14:paraId="6BDFFDCF" w14:textId="77777777" w:rsidR="004F2D88" w:rsidRPr="000B28E1" w:rsidRDefault="004F2D88" w:rsidP="004F2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Nursing Faculty Residency Inaugural Fellow</w:t>
      </w:r>
    </w:p>
    <w:p w14:paraId="0B18D381" w14:textId="77777777" w:rsidR="004F2D88" w:rsidRPr="000B28E1" w:rsidRDefault="004F2D88" w:rsidP="004F2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Chair, EAL Committee</w:t>
      </w:r>
    </w:p>
    <w:p w14:paraId="5276C584" w14:textId="77777777" w:rsidR="004F2D88" w:rsidRPr="000B28E1" w:rsidRDefault="004F2D88" w:rsidP="004F2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u w:val="single"/>
          <w:lang w:val="en"/>
        </w:rPr>
        <w:t>Courses Taught: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NR 293 Pharmacology, NR 302 Health Assessment, NR 224 Fundamental of Nursing Practice, NR 324 Adult Health 1, NR 325 Adult Health II</w:t>
      </w:r>
    </w:p>
    <w:p w14:paraId="31844800" w14:textId="77777777" w:rsidR="004F2D88" w:rsidRPr="000B28E1" w:rsidRDefault="004F2D88" w:rsidP="004F2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u w:val="single"/>
          <w:lang w:val="en"/>
        </w:rPr>
        <w:t>Course Coordinator: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NR 224 Fundamentals Skills Lab, NR 324/325 Adult Health I/II</w:t>
      </w:r>
    </w:p>
    <w:p w14:paraId="3ACAE2D2" w14:textId="77777777" w:rsidR="004F2D88" w:rsidRPr="00273F0A" w:rsidRDefault="004F2D88" w:rsidP="004F2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u w:val="single"/>
          <w:lang w:val="en"/>
        </w:rPr>
        <w:t>Clinical Coordinator</w:t>
      </w:r>
      <w:r>
        <w:rPr>
          <w:rFonts w:ascii="Times New Roman" w:hAnsi="Times New Roman" w:cs="Times New Roman"/>
          <w:sz w:val="24"/>
          <w:szCs w:val="24"/>
          <w:u w:val="single"/>
          <w:lang w:val="en"/>
        </w:rPr>
        <w:t>/Course Coordinator</w:t>
      </w:r>
      <w:r w:rsidRPr="000B28E1">
        <w:rPr>
          <w:rFonts w:ascii="Times New Roman" w:hAnsi="Times New Roman" w:cs="Times New Roman"/>
          <w:sz w:val="24"/>
          <w:szCs w:val="24"/>
          <w:u w:val="single"/>
          <w:lang w:val="en"/>
        </w:rPr>
        <w:t>: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NR 324/325 Adult Health I/II</w:t>
      </w:r>
    </w:p>
    <w:p w14:paraId="146C5C52" w14:textId="77777777" w:rsidR="004F2D88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Houston Baptist University 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Jan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2019 </w:t>
      </w:r>
      <w:r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2021</w:t>
      </w:r>
    </w:p>
    <w:p w14:paraId="1C1E7AF3" w14:textId="77777777" w:rsidR="004F2D88" w:rsidRPr="00A024FF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Skills Instructor</w:t>
      </w:r>
    </w:p>
    <w:p w14:paraId="585F88DA" w14:textId="77777777" w:rsidR="004F2D88" w:rsidRPr="000B28E1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Skills instructor for MSN Family Nurse Practitioner Program</w:t>
      </w:r>
    </w:p>
    <w:p w14:paraId="64120576" w14:textId="77777777" w:rsidR="004F2D88" w:rsidRPr="00273F0A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Instruct course on suturing, I&amp;D, contraceptive insertion, knee injections, well woman exams, local anesthesia for procedural blocks</w:t>
      </w:r>
    </w:p>
    <w:p w14:paraId="226859C9" w14:textId="77777777" w:rsidR="004F2D88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NP Skills Made Easy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Dec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2018 – Present</w:t>
      </w:r>
    </w:p>
    <w:p w14:paraId="1849264D" w14:textId="77777777" w:rsidR="004F2D88" w:rsidRPr="00A024FF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Senior Instructor</w:t>
      </w:r>
    </w:p>
    <w:p w14:paraId="494F06E1" w14:textId="77777777" w:rsidR="004F2D88" w:rsidRPr="000B28E1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American Academy of Nurse Practitioners certified instructor for skills workshop</w:t>
      </w:r>
    </w:p>
    <w:p w14:paraId="77C7B456" w14:textId="77777777" w:rsidR="004F2D88" w:rsidRPr="000B28E1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Procedures covered: suturing, splinting, toenail removal, I&amp;D, Billing and Coding, Implantable contraceptives, IUD, joint injections, ear lavage.</w:t>
      </w:r>
    </w:p>
    <w:p w14:paraId="435E35D6" w14:textId="77777777" w:rsidR="004F2D88" w:rsidRPr="000B28E1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Course provides continuing education for Nurse Practitioners from the AANP</w:t>
      </w:r>
    </w:p>
    <w:p w14:paraId="1044307B" w14:textId="77777777" w:rsidR="004F2D88" w:rsidRPr="000B28E1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Evidence Based Practice</w:t>
      </w:r>
    </w:p>
    <w:p w14:paraId="23049B14" w14:textId="77777777" w:rsidR="004F2D88" w:rsidRPr="000B28E1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>Content creator for Pharmacology Online Modules (Endocrinology Drugs used in primary care, Oral Agents used for the management of Diabetes Mellitus, JNC 8 Guidelines for the management of Hypertension</w:t>
      </w:r>
    </w:p>
    <w:p w14:paraId="02BE112E" w14:textId="77777777" w:rsidR="004F2D88" w:rsidRPr="00A024FF" w:rsidRDefault="004F2D88" w:rsidP="004F2D88">
      <w:pPr>
        <w:keepNext/>
        <w:keepLines/>
        <w:autoSpaceDE w:val="0"/>
        <w:autoSpaceDN w:val="0"/>
        <w:adjustRightInd w:val="0"/>
        <w:spacing w:before="480" w:after="0" w:line="240" w:lineRule="auto"/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</w:pPr>
      <w:r w:rsidRPr="00A024FF"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  <w:t xml:space="preserve">Publications </w:t>
      </w:r>
    </w:p>
    <w:p w14:paraId="2D583FF6" w14:textId="43DB492C" w:rsidR="009061A3" w:rsidRPr="009061A3" w:rsidRDefault="009061A3" w:rsidP="009061A3">
      <w:pPr>
        <w:autoSpaceDE w:val="0"/>
        <w:autoSpaceDN w:val="0"/>
        <w:adjustRightInd w:val="0"/>
        <w:spacing w:before="120" w:after="18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Alcala, M., Nava, A., </w:t>
      </w:r>
      <w:r w:rsidRPr="009061A3">
        <w:rPr>
          <w:rFonts w:ascii="Times New Roman" w:hAnsi="Times New Roman" w:cs="Times New Roman"/>
          <w:b/>
          <w:bCs/>
          <w:color w:val="FF0000"/>
          <w:sz w:val="24"/>
          <w:szCs w:val="24"/>
          <w:lang w:val="en"/>
        </w:rPr>
        <w:t xml:space="preserve">Ayala, F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(2023) One size fits all does not apply for the Spanish-speaking population.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Nursology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.</w:t>
      </w:r>
    </w:p>
    <w:p w14:paraId="4DA8EC9C" w14:textId="60057AF0" w:rsidR="009061A3" w:rsidRPr="009061A3" w:rsidRDefault="009061A3" w:rsidP="009061A3">
      <w:pPr>
        <w:autoSpaceDE w:val="0"/>
        <w:autoSpaceDN w:val="0"/>
        <w:adjustRightInd w:val="0"/>
        <w:spacing w:before="120" w:after="180" w:line="240" w:lineRule="auto"/>
        <w:ind w:left="720" w:hanging="720"/>
        <w:rPr>
          <w:rFonts w:ascii="Fira Sans" w:hAnsi="Fira Sans"/>
          <w:color w:val="3B303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Edwards, C., Tilley, D. S., </w:t>
      </w:r>
      <w:r w:rsidRPr="009061A3">
        <w:rPr>
          <w:rFonts w:ascii="Times New Roman" w:hAnsi="Times New Roman" w:cs="Times New Roman"/>
          <w:b/>
          <w:bCs/>
          <w:color w:val="FF0000"/>
          <w:sz w:val="24"/>
          <w:szCs w:val="24"/>
          <w:lang w:val="en"/>
        </w:rPr>
        <w:t>Ayala, F</w:t>
      </w:r>
      <w:r w:rsidRPr="009061A3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(2023). Drug-facilitated sexual assault with tetrahydrozoline (Visine): a case report.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Journal of Forensic Nursing. </w:t>
      </w:r>
      <w:r w:rsidRPr="009061A3">
        <w:rPr>
          <w:rFonts w:ascii="Times New Roman" w:hAnsi="Times New Roman" w:cs="Times New Roman"/>
          <w:sz w:val="24"/>
          <w:szCs w:val="24"/>
          <w:lang w:val="en"/>
        </w:rPr>
        <w:t>DOI: 10.1097/JFN.0000000000000445</w:t>
      </w:r>
    </w:p>
    <w:p w14:paraId="28550320" w14:textId="6065B917" w:rsidR="009061A3" w:rsidRPr="009061A3" w:rsidRDefault="004F2D88" w:rsidP="009061A3">
      <w:pPr>
        <w:autoSpaceDE w:val="0"/>
        <w:autoSpaceDN w:val="0"/>
        <w:adjustRightInd w:val="0"/>
        <w:spacing w:before="120" w:after="18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9061A3">
        <w:rPr>
          <w:rFonts w:ascii="Times New Roman" w:hAnsi="Times New Roman" w:cs="Times New Roman"/>
          <w:b/>
          <w:bCs/>
          <w:color w:val="FF0000"/>
          <w:sz w:val="24"/>
          <w:szCs w:val="24"/>
          <w:lang w:val="en"/>
        </w:rPr>
        <w:t>Ayala, F.</w:t>
      </w:r>
      <w:r w:rsidRPr="009061A3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, </w:t>
      </w:r>
      <w:proofErr w:type="spellStart"/>
      <w:r w:rsidRPr="000B28E1">
        <w:rPr>
          <w:rFonts w:ascii="Times New Roman" w:hAnsi="Times New Roman" w:cs="Times New Roman"/>
          <w:sz w:val="24"/>
          <w:szCs w:val="24"/>
          <w:lang w:val="en"/>
        </w:rPr>
        <w:t>DeBoard</w:t>
      </w:r>
      <w:proofErr w:type="spellEnd"/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, E., Oermann, M., Waldrop, J., Pereira, K., Silva, S. (2022) Dissemination of Doctor of Nursing Practice project findings: benefits and challenges associated with publishing in healthcare journals. </w:t>
      </w:r>
      <w:r w:rsidRPr="000B28E1">
        <w:rPr>
          <w:rFonts w:ascii="Times New Roman" w:hAnsi="Times New Roman" w:cs="Times New Roman"/>
          <w:i/>
          <w:iCs/>
          <w:sz w:val="24"/>
          <w:szCs w:val="24"/>
          <w:lang w:val="en"/>
        </w:rPr>
        <w:t>Nursing Outlook</w:t>
      </w:r>
      <w:r w:rsidR="009061A3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="009061A3" w:rsidRPr="009061A3">
        <w:rPr>
          <w:rFonts w:ascii="Times New Roman" w:hAnsi="Times New Roman" w:cs="Times New Roman"/>
          <w:sz w:val="24"/>
          <w:szCs w:val="24"/>
          <w:lang w:val="en"/>
        </w:rPr>
        <w:t>DOI:</w:t>
      </w:r>
      <w:hyperlink r:id="rId6" w:history="1">
        <w:r w:rsidR="009061A3" w:rsidRPr="009061A3">
          <w:rPr>
            <w:rFonts w:ascii="Times New Roman" w:hAnsi="Times New Roman" w:cs="Times New Roman"/>
            <w:sz w:val="24"/>
            <w:szCs w:val="24"/>
            <w:lang w:val="en"/>
          </w:rPr>
          <w:t>https</w:t>
        </w:r>
        <w:proofErr w:type="spellEnd"/>
        <w:r w:rsidR="009061A3" w:rsidRPr="009061A3">
          <w:rPr>
            <w:rFonts w:ascii="Times New Roman" w:hAnsi="Times New Roman" w:cs="Times New Roman"/>
            <w:sz w:val="24"/>
            <w:szCs w:val="24"/>
            <w:lang w:val="en"/>
          </w:rPr>
          <w:t>://doi.org/10.1016/j.outlook.2022.07.011</w:t>
        </w:r>
      </w:hyperlink>
    </w:p>
    <w:p w14:paraId="03B86689" w14:textId="77777777" w:rsidR="004F2D88" w:rsidRPr="000B28E1" w:rsidRDefault="004F2D88" w:rsidP="009061A3">
      <w:pPr>
        <w:autoSpaceDE w:val="0"/>
        <w:autoSpaceDN w:val="0"/>
        <w:adjustRightInd w:val="0"/>
        <w:spacing w:before="120" w:after="18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Oji, O., Giardino, E., West, C., Barnett, J., </w:t>
      </w:r>
      <w:r w:rsidRPr="009061A3">
        <w:rPr>
          <w:rFonts w:ascii="Times New Roman" w:hAnsi="Times New Roman" w:cs="Times New Roman"/>
          <w:b/>
          <w:bCs/>
          <w:color w:val="FF0000"/>
          <w:sz w:val="24"/>
          <w:szCs w:val="24"/>
          <w:lang w:val="en"/>
        </w:rPr>
        <w:t>Ayala, F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.,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Blees, O., Medina., Fernando, A., Miller, E., Hill, K., Lee, S. (2022) Advanced Practice Provider Skills Made Easy: A Practice Guideline</w:t>
      </w:r>
    </w:p>
    <w:p w14:paraId="54425515" w14:textId="77777777" w:rsidR="004F2D88" w:rsidRPr="000B28E1" w:rsidRDefault="004F2D88" w:rsidP="009061A3">
      <w:pPr>
        <w:autoSpaceDE w:val="0"/>
        <w:autoSpaceDN w:val="0"/>
        <w:adjustRightInd w:val="0"/>
        <w:spacing w:before="120" w:after="18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9061A3">
        <w:rPr>
          <w:rFonts w:ascii="Times New Roman" w:hAnsi="Times New Roman" w:cs="Times New Roman"/>
          <w:b/>
          <w:bCs/>
          <w:color w:val="FF0000"/>
          <w:sz w:val="24"/>
          <w:szCs w:val="24"/>
          <w:lang w:val="en"/>
        </w:rPr>
        <w:t>Ayala, F.</w:t>
      </w:r>
      <w:r w:rsidRPr="009061A3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(2021) Letter to the Editor. “Nurse safety: have we addressed the risks?” Retrieved from </w:t>
      </w:r>
      <w:hyperlink r:id="rId7" w:history="1">
        <w:r w:rsidRPr="000B28E1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https://ojin.nursingworld.org/MainMenuCategories/ANAMarketplace/ANAPeriodicals/OJIN/LetterstotheEditor/Response-by-Ayala.html</w:t>
        </w:r>
      </w:hyperlink>
    </w:p>
    <w:p w14:paraId="0FC6F321" w14:textId="77777777" w:rsidR="004F2D88" w:rsidRPr="00A1006F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lang w:val="en"/>
        </w:rPr>
      </w:pPr>
    </w:p>
    <w:p w14:paraId="5E69ED10" w14:textId="77777777" w:rsidR="004F2D88" w:rsidRPr="000B28E1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Journal of Emergency Nursing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>2019 - Present</w:t>
      </w:r>
    </w:p>
    <w:p w14:paraId="20B861DF" w14:textId="77777777" w:rsidR="004F2D88" w:rsidRPr="00A024FF" w:rsidRDefault="004F2D88" w:rsidP="004F2D88">
      <w:pPr>
        <w:numPr>
          <w:ilvl w:val="0"/>
          <w:numId w:val="1"/>
        </w:numPr>
        <w:autoSpaceDE w:val="0"/>
        <w:autoSpaceDN w:val="0"/>
        <w:adjustRightInd w:val="0"/>
        <w:spacing w:before="120" w:after="18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Journal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Peer </w:t>
      </w: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Reviewer</w:t>
      </w:r>
    </w:p>
    <w:p w14:paraId="5C8F606E" w14:textId="77777777" w:rsidR="004F2D88" w:rsidRPr="00A024FF" w:rsidRDefault="004F2D88" w:rsidP="004F2D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sz w:val="24"/>
          <w:szCs w:val="24"/>
          <w:lang w:val="en"/>
        </w:rPr>
        <w:t>Content interest include POCUS and the RN, POCUS in Emergency Medicine, Nursing Incivility, RN from Novice to Expert</w:t>
      </w:r>
    </w:p>
    <w:p w14:paraId="0373538D" w14:textId="77777777" w:rsidR="004F2D88" w:rsidRDefault="004F2D88" w:rsidP="004F2D88">
      <w:pPr>
        <w:keepNext/>
        <w:keepLines/>
        <w:autoSpaceDE w:val="0"/>
        <w:autoSpaceDN w:val="0"/>
        <w:adjustRightInd w:val="0"/>
        <w:spacing w:before="480" w:after="0" w:line="240" w:lineRule="auto"/>
        <w:rPr>
          <w:rFonts w:ascii="Century Gothic" w:hAnsi="Century Gothic" w:cs="Century Gothic"/>
          <w:color w:val="2F5897"/>
          <w:sz w:val="28"/>
          <w:szCs w:val="28"/>
          <w:lang w:val="en"/>
        </w:rPr>
      </w:pPr>
      <w:r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  <w:t xml:space="preserve">Clinical </w:t>
      </w:r>
      <w:r w:rsidRPr="00A024FF"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  <w:t>Work Experience</w:t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  <w:r>
        <w:rPr>
          <w:rFonts w:ascii="Century Gothic" w:hAnsi="Century Gothic" w:cs="Century Gothic"/>
          <w:color w:val="2F5897"/>
          <w:sz w:val="28"/>
          <w:szCs w:val="28"/>
          <w:lang w:val="en"/>
        </w:rPr>
        <w:tab/>
      </w:r>
    </w:p>
    <w:p w14:paraId="7A58F7CD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5E91E7C" w14:textId="06E3D171" w:rsidR="00EB7D22" w:rsidRPr="00EB7D22" w:rsidRDefault="00EB7D22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Casa El Buen Samaritano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May 2023 - Present</w:t>
      </w:r>
    </w:p>
    <w:p w14:paraId="20552475" w14:textId="519033C9" w:rsidR="00EB7D22" w:rsidRDefault="00EB7D22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Volunteer NP/Missionary NP</w:t>
      </w:r>
    </w:p>
    <w:p w14:paraId="078DF13D" w14:textId="3CACCEF8" w:rsidR="00BB3D51" w:rsidRDefault="00BB3D51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Point of Care Ultrasound Instructor</w:t>
      </w:r>
    </w:p>
    <w:p w14:paraId="4C25CE0D" w14:textId="77777777" w:rsidR="00EB7D22" w:rsidRDefault="00EB7D22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2275A6D" w14:textId="205A5E87" w:rsidR="004F2D88" w:rsidRPr="00B73D2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UT Physicians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November 2022 - Present</w:t>
      </w:r>
    </w:p>
    <w:p w14:paraId="7AC4D140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Dept of Emergency Medicine</w:t>
      </w:r>
    </w:p>
    <w:p w14:paraId="6B9C734B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Urgent Care Nurse Practitioner</w:t>
      </w:r>
    </w:p>
    <w:p w14:paraId="6BFFE593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531736CE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Memorial Hermann Medical Group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May 2020 – February 2022</w:t>
      </w:r>
    </w:p>
    <w:p w14:paraId="3C9E6729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Urgent Care Nurse Practitioner</w:t>
      </w:r>
    </w:p>
    <w:p w14:paraId="23E86012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4BA53A7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Santa Clara Family Clinic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June 2019 – March 2020</w:t>
      </w:r>
    </w:p>
    <w:p w14:paraId="1B280197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Family Nurse Practitioner </w:t>
      </w:r>
    </w:p>
    <w:p w14:paraId="68D1C21D" w14:textId="77777777" w:rsidR="004F2D88" w:rsidRDefault="004F2D88" w:rsidP="004F2D8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lang w:val="en"/>
        </w:rPr>
      </w:pPr>
    </w:p>
    <w:p w14:paraId="5210BE95" w14:textId="77777777" w:rsidR="004F2D88" w:rsidRPr="000B28E1" w:rsidRDefault="004F2D88" w:rsidP="004F2D8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Signature Care Emergency Center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>July 2018 – July 2019</w:t>
      </w:r>
    </w:p>
    <w:p w14:paraId="676C311E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Staff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Registered </w:t>
      </w: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Nurse</w:t>
      </w:r>
    </w:p>
    <w:p w14:paraId="3CA547AE" w14:textId="77777777" w:rsidR="004F2D88" w:rsidRDefault="004F2D88" w:rsidP="004F2D8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BBBBAC0" w14:textId="77777777" w:rsidR="004F2D88" w:rsidRPr="000B28E1" w:rsidRDefault="004F2D88" w:rsidP="004F2D8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Lyndon B. Johnson General Hospital</w:t>
      </w:r>
      <w:r w:rsidRPr="000B28E1">
        <w:rPr>
          <w:rFonts w:ascii="Times New Roman" w:hAnsi="Times New Roman" w:cs="Times New Roman"/>
          <w:b/>
          <w:bCs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color w:val="404040"/>
          <w:sz w:val="24"/>
          <w:szCs w:val="24"/>
          <w:lang w:val="en"/>
        </w:rPr>
        <w:tab/>
        <w:t>Oct 2017 – July 2017</w:t>
      </w:r>
    </w:p>
    <w:p w14:paraId="5BF817BD" w14:textId="77777777" w:rsidR="004F2D88" w:rsidRPr="00A024FF" w:rsidRDefault="004F2D88" w:rsidP="004F2D88">
      <w:pPr>
        <w:pStyle w:val="ListParagraph"/>
        <w:keepNext/>
        <w:keepLines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Emergency Department, Staff RN (Nurse Clinician II)</w:t>
      </w:r>
    </w:p>
    <w:p w14:paraId="57B38C25" w14:textId="77777777" w:rsidR="004F2D88" w:rsidRPr="000B28E1" w:rsidRDefault="004F2D88" w:rsidP="004F2D88">
      <w:pPr>
        <w:tabs>
          <w:tab w:val="left" w:pos="720"/>
        </w:tabs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E144328" w14:textId="77777777" w:rsidR="004F2D88" w:rsidRPr="000B28E1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Ben Taub General Hospital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(Level 1 Trauma)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>Aug 2016 – Oct 2017</w:t>
      </w:r>
    </w:p>
    <w:p w14:paraId="0A611599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Trauma/Surgical ICU Staff Nurse (Nurse Clinician II)</w:t>
      </w: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</w:p>
    <w:p w14:paraId="49864DAC" w14:textId="77777777" w:rsidR="004F2D88" w:rsidRPr="000B28E1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05E9713" w14:textId="77777777" w:rsidR="004F2D88" w:rsidRPr="000B28E1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7D69AB5" w14:textId="77777777" w:rsidR="004F2D88" w:rsidRPr="000B28E1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>Ben Taub General Hospital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(Level 1 Trauma)</w:t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>Dec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2014 – Aug 2016</w:t>
      </w:r>
    </w:p>
    <w:p w14:paraId="4EF9CD52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Emergency Dept Staff Nurse (Nurse Clinician I – II)</w:t>
      </w:r>
    </w:p>
    <w:p w14:paraId="6046AC23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1246A365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Ben Taub General Hospital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273F0A">
        <w:rPr>
          <w:rFonts w:ascii="Times New Roman" w:hAnsi="Times New Roman" w:cs="Times New Roman"/>
          <w:sz w:val="24"/>
          <w:szCs w:val="24"/>
          <w:lang w:val="en"/>
        </w:rPr>
        <w:t>Jan 2014 – Dec 2014</w:t>
      </w:r>
    </w:p>
    <w:p w14:paraId="3AF703A7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Emergency Dept, Patient Care Technician</w:t>
      </w:r>
    </w:p>
    <w:p w14:paraId="3153ECB8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7BAD1A85" w14:textId="77777777" w:rsidR="004F2D88" w:rsidRDefault="004F2D88" w:rsidP="004F2D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</w:pPr>
      <w:r w:rsidRPr="00A024FF">
        <w:rPr>
          <w:rFonts w:ascii="Century Gothic" w:hAnsi="Century Gothic" w:cs="Century Gothic"/>
          <w:b/>
          <w:bCs/>
          <w:color w:val="2F5897"/>
          <w:sz w:val="28"/>
          <w:szCs w:val="28"/>
          <w:lang w:val="en"/>
        </w:rPr>
        <w:t>Volunteer Work</w:t>
      </w:r>
    </w:p>
    <w:p w14:paraId="3ADF4BB0" w14:textId="77777777" w:rsidR="004F2D88" w:rsidRPr="00457349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457349">
        <w:rPr>
          <w:rFonts w:ascii="Times New Roman" w:hAnsi="Times New Roman" w:cs="Times New Roman"/>
          <w:b/>
          <w:bCs/>
          <w:sz w:val="24"/>
          <w:szCs w:val="24"/>
          <w:lang w:val="en"/>
        </w:rPr>
        <w:t>Nurses Christian Fellowship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ab/>
      </w:r>
      <w:r w:rsidRPr="00A024FF">
        <w:rPr>
          <w:rFonts w:ascii="Times New Roman" w:hAnsi="Times New Roman" w:cs="Times New Roman"/>
          <w:sz w:val="24"/>
          <w:szCs w:val="24"/>
          <w:lang w:val="en"/>
        </w:rPr>
        <w:t>2022 - Present</w:t>
      </w:r>
    </w:p>
    <w:p w14:paraId="23678405" w14:textId="77777777" w:rsidR="004F2D88" w:rsidRPr="00A024FF" w:rsidRDefault="004F2D88" w:rsidP="004F2D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457349">
        <w:rPr>
          <w:rFonts w:ascii="Times New Roman" w:hAnsi="Times New Roman" w:cs="Times New Roman"/>
          <w:sz w:val="24"/>
          <w:szCs w:val="24"/>
          <w:lang w:val="en"/>
        </w:rPr>
        <w:t>Member</w:t>
      </w:r>
    </w:p>
    <w:p w14:paraId="55406891" w14:textId="77777777" w:rsidR="004F2D88" w:rsidRPr="00A024FF" w:rsidRDefault="004F2D88" w:rsidP="004F2D88">
      <w:pPr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Fort Bend County Fair (Medical committee)</w:t>
      </w:r>
      <w:r w:rsidRPr="00A024FF">
        <w:rPr>
          <w:rFonts w:ascii="Times New Roman" w:hAnsi="Times New Roman" w:cs="Times New Roman"/>
          <w:sz w:val="24"/>
          <w:szCs w:val="24"/>
          <w:lang w:val="en"/>
        </w:rPr>
        <w:tab/>
      </w:r>
      <w:r w:rsidRPr="00A024FF"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A024FF">
        <w:rPr>
          <w:rFonts w:ascii="Times New Roman" w:hAnsi="Times New Roman" w:cs="Times New Roman"/>
          <w:sz w:val="24"/>
          <w:szCs w:val="24"/>
          <w:lang w:val="en"/>
        </w:rPr>
        <w:t>2019 - 2022</w:t>
      </w:r>
    </w:p>
    <w:p w14:paraId="22F857B9" w14:textId="77777777" w:rsidR="004F2D88" w:rsidRPr="000B28E1" w:rsidRDefault="004F2D88" w:rsidP="004F2D88">
      <w:pPr>
        <w:tabs>
          <w:tab w:val="left" w:pos="720"/>
        </w:tabs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024FF">
        <w:rPr>
          <w:rFonts w:ascii="Times New Roman" w:hAnsi="Times New Roman" w:cs="Times New Roman"/>
          <w:b/>
          <w:bCs/>
          <w:sz w:val="24"/>
          <w:szCs w:val="24"/>
          <w:lang w:val="en"/>
        </w:rPr>
        <w:t>Houston Livestock Show and Rodeo (Medical)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>2015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-</w:t>
      </w:r>
      <w:r w:rsidRPr="000B28E1">
        <w:rPr>
          <w:rFonts w:ascii="Times New Roman" w:hAnsi="Times New Roman" w:cs="Times New Roman"/>
          <w:sz w:val="24"/>
          <w:szCs w:val="24"/>
          <w:lang w:val="en"/>
        </w:rPr>
        <w:t xml:space="preserve"> 2017</w:t>
      </w:r>
    </w:p>
    <w:p w14:paraId="2C4A0DE7" w14:textId="77777777" w:rsidR="004F2D88" w:rsidRDefault="004F2D88" w:rsidP="004F2D88">
      <w:pPr>
        <w:tabs>
          <w:tab w:val="left" w:pos="720"/>
        </w:tabs>
        <w:autoSpaceDE w:val="0"/>
        <w:autoSpaceDN w:val="0"/>
        <w:adjustRightInd w:val="0"/>
        <w:spacing w:before="120" w:after="18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0042B83" w14:textId="77777777" w:rsidR="004F2D88" w:rsidRDefault="004F2D88" w:rsidP="004F2D88"/>
    <w:p w14:paraId="1EDB3B20" w14:textId="77777777" w:rsidR="004F2D88" w:rsidRDefault="004F2D88"/>
    <w:sectPr w:rsidR="004F2D88" w:rsidSect="00C539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7097EE"/>
    <w:lvl w:ilvl="0">
      <w:numFmt w:val="bullet"/>
      <w:lvlText w:val="*"/>
      <w:lvlJc w:val="left"/>
    </w:lvl>
  </w:abstractNum>
  <w:abstractNum w:abstractNumId="1" w15:restartNumberingAfterBreak="0">
    <w:nsid w:val="0E4C3C79"/>
    <w:multiLevelType w:val="hybridMultilevel"/>
    <w:tmpl w:val="BC02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446C"/>
    <w:multiLevelType w:val="hybridMultilevel"/>
    <w:tmpl w:val="1464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8D7"/>
    <w:multiLevelType w:val="hybridMultilevel"/>
    <w:tmpl w:val="237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34AFF"/>
    <w:multiLevelType w:val="hybridMultilevel"/>
    <w:tmpl w:val="C8AE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00DDF"/>
    <w:multiLevelType w:val="hybridMultilevel"/>
    <w:tmpl w:val="B2F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5E55"/>
    <w:multiLevelType w:val="hybridMultilevel"/>
    <w:tmpl w:val="586207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04178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835031714">
    <w:abstractNumId w:val="2"/>
  </w:num>
  <w:num w:numId="3" w16cid:durableId="2129660153">
    <w:abstractNumId w:val="3"/>
  </w:num>
  <w:num w:numId="4" w16cid:durableId="1884321063">
    <w:abstractNumId w:val="5"/>
  </w:num>
  <w:num w:numId="5" w16cid:durableId="830028340">
    <w:abstractNumId w:val="4"/>
  </w:num>
  <w:num w:numId="6" w16cid:durableId="580528668">
    <w:abstractNumId w:val="1"/>
  </w:num>
  <w:num w:numId="7" w16cid:durableId="67576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8"/>
    <w:rsid w:val="00332DA5"/>
    <w:rsid w:val="004F2D88"/>
    <w:rsid w:val="009061A3"/>
    <w:rsid w:val="00B706BD"/>
    <w:rsid w:val="00BB3D51"/>
    <w:rsid w:val="00E955D6"/>
    <w:rsid w:val="00E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C168"/>
  <w15:chartTrackingRefBased/>
  <w15:docId w15:val="{F1A0A4EF-CE4B-4034-A828-28DD5CF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D88"/>
    <w:rPr>
      <w:color w:val="0563C1" w:themeColor="hyperlink"/>
      <w:u w:val="single"/>
    </w:rPr>
  </w:style>
  <w:style w:type="character" w:customStyle="1" w:styleId="ej-journal-doi">
    <w:name w:val="ej-journal-doi"/>
    <w:basedOn w:val="DefaultParagraphFont"/>
    <w:rsid w:val="009061A3"/>
  </w:style>
  <w:style w:type="character" w:customStyle="1" w:styleId="article-headerdoilabel">
    <w:name w:val="article-header__doi__label"/>
    <w:basedOn w:val="DefaultParagraphFont"/>
    <w:rsid w:val="0090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jin.nursingworld.org/MainMenuCategories/ANAMarketplace/ANAPeriodicals/OJIN/LetterstotheEditor/Response-by-Ay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outlook.2022.07.011" TargetMode="External"/><Relationship Id="rId5" Type="http://schemas.openxmlformats.org/officeDocument/2006/relationships/hyperlink" Target="mailto:Franjay1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Dan Austin</cp:lastModifiedBy>
  <cp:revision>2</cp:revision>
  <cp:lastPrinted>2023-06-27T07:00:00Z</cp:lastPrinted>
  <dcterms:created xsi:type="dcterms:W3CDTF">2023-11-18T02:32:00Z</dcterms:created>
  <dcterms:modified xsi:type="dcterms:W3CDTF">2023-11-18T02:32:00Z</dcterms:modified>
</cp:coreProperties>
</file>