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AD19" w14:textId="77777777" w:rsidR="002A504D" w:rsidRPr="002A504D" w:rsidRDefault="002A504D" w:rsidP="002A504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fldChar w:fldCharType="begin"/>
      </w:r>
      <w:r w:rsidRPr="002A504D">
        <w:rPr>
          <w:rFonts w:ascii="Trebuchet MS" w:eastAsia="Times New Roman" w:hAnsi="Trebuchet MS" w:cs="Times New Roman"/>
          <w:color w:val="000000"/>
          <w:kern w:val="0"/>
          <w:sz w:val="27"/>
          <w:szCs w:val="27"/>
          <w14:ligatures w14:val="none"/>
        </w:rPr>
        <w:instrText>HYPERLINK "https://www.postjobfree.com/resume/adzil9/business-development-sugar-land-tx"</w:instrText>
      </w:r>
      <w:r w:rsidRPr="002A504D">
        <w:rPr>
          <w:rFonts w:ascii="Trebuchet MS" w:eastAsia="Times New Roman" w:hAnsi="Trebuchet MS" w:cs="Times New Roman"/>
          <w:color w:val="000000"/>
          <w:kern w:val="0"/>
          <w:sz w:val="27"/>
          <w:szCs w:val="27"/>
          <w14:ligatures w14:val="none"/>
        </w:rPr>
      </w:r>
      <w:r w:rsidRPr="002A504D">
        <w:rPr>
          <w:rFonts w:ascii="Trebuchet MS" w:eastAsia="Times New Roman" w:hAnsi="Trebuchet MS" w:cs="Times New Roman"/>
          <w:color w:val="000000"/>
          <w:kern w:val="0"/>
          <w:sz w:val="27"/>
          <w:szCs w:val="27"/>
          <w14:ligatures w14:val="none"/>
        </w:rPr>
        <w:fldChar w:fldCharType="separate"/>
      </w:r>
      <w:r w:rsidRPr="002A504D">
        <w:rPr>
          <w:rFonts w:ascii="Trebuchet MS" w:eastAsia="Times New Roman" w:hAnsi="Trebuchet MS" w:cs="Times New Roman"/>
          <w:b/>
          <w:bCs/>
          <w:color w:val="0000CC"/>
          <w:kern w:val="0"/>
          <w:sz w:val="36"/>
          <w:szCs w:val="36"/>
          <w:u w:val="single"/>
          <w14:ligatures w14:val="none"/>
        </w:rPr>
        <w:t>Business Development Project Manager</w:t>
      </w:r>
      <w:r w:rsidRPr="002A504D">
        <w:rPr>
          <w:rFonts w:ascii="Trebuchet MS" w:eastAsia="Times New Roman" w:hAnsi="Trebuchet MS" w:cs="Times New Roman"/>
          <w:color w:val="000000"/>
          <w:kern w:val="0"/>
          <w:sz w:val="27"/>
          <w:szCs w:val="27"/>
          <w14:ligatures w14:val="none"/>
        </w:rPr>
        <w:fldChar w:fldCharType="end"/>
      </w:r>
    </w:p>
    <w:p w14:paraId="7F108480" w14:textId="77777777" w:rsidR="002A504D" w:rsidRPr="002A504D" w:rsidRDefault="002A504D" w:rsidP="002A504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A504D">
        <w:rPr>
          <w:rFonts w:ascii="Trebuchet MS" w:eastAsia="Times New Roman" w:hAnsi="Trebuchet MS" w:cs="Times New Roman"/>
          <w:b/>
          <w:bCs/>
          <w:color w:val="000000"/>
          <w:kern w:val="0"/>
          <w:sz w:val="24"/>
          <w:szCs w:val="24"/>
          <w14:ligatures w14:val="none"/>
        </w:rPr>
        <w:t>Location:</w:t>
      </w:r>
      <w:r w:rsidRPr="002A504D">
        <w:rPr>
          <w:rFonts w:ascii="Trebuchet MS" w:eastAsia="Times New Roman" w:hAnsi="Trebuchet MS" w:cs="Times New Roman"/>
          <w:color w:val="000000"/>
          <w:kern w:val="0"/>
          <w:sz w:val="27"/>
          <w:szCs w:val="27"/>
          <w14:ligatures w14:val="none"/>
        </w:rPr>
        <w:t>Sugar</w:t>
      </w:r>
      <w:proofErr w:type="spellEnd"/>
      <w:proofErr w:type="gramEnd"/>
      <w:r w:rsidRPr="002A504D">
        <w:rPr>
          <w:rFonts w:ascii="Trebuchet MS" w:eastAsia="Times New Roman" w:hAnsi="Trebuchet MS" w:cs="Times New Roman"/>
          <w:color w:val="000000"/>
          <w:kern w:val="0"/>
          <w:sz w:val="27"/>
          <w:szCs w:val="27"/>
          <w14:ligatures w14:val="none"/>
        </w:rPr>
        <w:t xml:space="preserve"> Land, TX</w:t>
      </w:r>
    </w:p>
    <w:p w14:paraId="37B81C56" w14:textId="77777777" w:rsidR="002A504D" w:rsidRPr="002A504D" w:rsidRDefault="002A504D" w:rsidP="002A504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A504D">
        <w:rPr>
          <w:rFonts w:ascii="Trebuchet MS" w:eastAsia="Times New Roman" w:hAnsi="Trebuchet MS" w:cs="Times New Roman"/>
          <w:b/>
          <w:bCs/>
          <w:color w:val="000000"/>
          <w:kern w:val="0"/>
          <w:sz w:val="24"/>
          <w:szCs w:val="24"/>
          <w14:ligatures w14:val="none"/>
        </w:rPr>
        <w:t>Posted:</w:t>
      </w:r>
      <w:r w:rsidRPr="002A504D">
        <w:rPr>
          <w:rFonts w:ascii="Trebuchet MS" w:eastAsia="Times New Roman" w:hAnsi="Trebuchet MS" w:cs="Times New Roman"/>
          <w:color w:val="000000"/>
          <w:kern w:val="0"/>
          <w:sz w:val="27"/>
          <w:szCs w:val="27"/>
          <w14:ligatures w14:val="none"/>
        </w:rPr>
        <w:t>September</w:t>
      </w:r>
      <w:proofErr w:type="spellEnd"/>
      <w:proofErr w:type="gramEnd"/>
      <w:r w:rsidRPr="002A504D">
        <w:rPr>
          <w:rFonts w:ascii="Trebuchet MS" w:eastAsia="Times New Roman" w:hAnsi="Trebuchet MS" w:cs="Times New Roman"/>
          <w:color w:val="000000"/>
          <w:kern w:val="0"/>
          <w:sz w:val="27"/>
          <w:szCs w:val="27"/>
          <w14:ligatures w14:val="none"/>
        </w:rPr>
        <w:t xml:space="preserve"> 06, 2023</w:t>
      </w:r>
    </w:p>
    <w:p w14:paraId="2D23D035" w14:textId="77777777" w:rsidR="002A504D" w:rsidRPr="002A504D" w:rsidRDefault="002A504D" w:rsidP="002A504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A504D">
        <w:rPr>
          <w:rFonts w:ascii="Trebuchet MS" w:eastAsia="Times New Roman" w:hAnsi="Trebuchet MS" w:cs="Times New Roman"/>
          <w:b/>
          <w:bCs/>
          <w:color w:val="000000"/>
          <w:kern w:val="0"/>
          <w:sz w:val="24"/>
          <w:szCs w:val="24"/>
          <w14:ligatures w14:val="none"/>
        </w:rPr>
        <w:t>Contact Info:</w:t>
      </w:r>
    </w:p>
    <w:p w14:paraId="51F7473C" w14:textId="77777777" w:rsidR="002A504D" w:rsidRPr="002A504D" w:rsidRDefault="002A504D" w:rsidP="002A504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A504D">
          <w:rPr>
            <w:rFonts w:ascii="Trebuchet MS" w:eastAsia="Times New Roman" w:hAnsi="Trebuchet MS" w:cs="Times New Roman"/>
            <w:color w:val="0000CC"/>
            <w:kern w:val="0"/>
            <w:sz w:val="27"/>
            <w:szCs w:val="27"/>
            <w:u w:val="single"/>
            <w14:ligatures w14:val="none"/>
          </w:rPr>
          <w:t>garygilson@outlook.com</w:t>
        </w:r>
      </w:hyperlink>
    </w:p>
    <w:p w14:paraId="1674BBAA" w14:textId="77777777" w:rsidR="002A504D" w:rsidRPr="002A504D" w:rsidRDefault="002A504D" w:rsidP="002A504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A504D">
          <w:rPr>
            <w:rFonts w:ascii="Trebuchet MS" w:eastAsia="Times New Roman" w:hAnsi="Trebuchet MS" w:cs="Times New Roman"/>
            <w:color w:val="0000CC"/>
            <w:kern w:val="0"/>
            <w:sz w:val="27"/>
            <w:szCs w:val="27"/>
            <w:u w:val="single"/>
            <w14:ligatures w14:val="none"/>
          </w:rPr>
          <w:t>713-408-8902</w:t>
        </w:r>
      </w:hyperlink>
    </w:p>
    <w:p w14:paraId="17502DB2" w14:textId="77777777" w:rsidR="002A504D" w:rsidRPr="002A504D" w:rsidRDefault="002A504D" w:rsidP="002A504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A504D">
          <w:rPr>
            <w:rFonts w:ascii="Trebuchet MS" w:eastAsia="Times New Roman" w:hAnsi="Trebuchet MS" w:cs="Times New Roman"/>
            <w:color w:val="0000CC"/>
            <w:kern w:val="0"/>
            <w:sz w:val="2"/>
            <w:szCs w:val="2"/>
            <w:u w:val="single"/>
            <w14:ligatures w14:val="none"/>
          </w:rPr>
          <w:t>pdf</w:t>
        </w:r>
      </w:hyperlink>
      <w:r w:rsidRPr="002A504D">
        <w:rPr>
          <w:rFonts w:ascii="Trebuchet MS" w:eastAsia="Times New Roman" w:hAnsi="Trebuchet MS" w:cs="Times New Roman"/>
          <w:color w:val="000000"/>
          <w:kern w:val="0"/>
          <w:sz w:val="27"/>
          <w:szCs w:val="27"/>
          <w14:ligatures w14:val="none"/>
        </w:rPr>
        <w:t> </w:t>
      </w:r>
      <w:hyperlink r:id="rId7" w:tooltip="Download Docx File" w:history="1">
        <w:r w:rsidRPr="002A504D">
          <w:rPr>
            <w:rFonts w:ascii="Trebuchet MS" w:eastAsia="Times New Roman" w:hAnsi="Trebuchet MS" w:cs="Times New Roman"/>
            <w:color w:val="0000CC"/>
            <w:kern w:val="0"/>
            <w:sz w:val="2"/>
            <w:szCs w:val="2"/>
            <w:u w:val="single"/>
            <w14:ligatures w14:val="none"/>
          </w:rPr>
          <w:t>docx</w:t>
        </w:r>
      </w:hyperlink>
      <w:r w:rsidRPr="002A504D">
        <w:rPr>
          <w:rFonts w:ascii="Trebuchet MS" w:eastAsia="Times New Roman" w:hAnsi="Trebuchet MS" w:cs="Times New Roman"/>
          <w:color w:val="000000"/>
          <w:kern w:val="0"/>
          <w:sz w:val="27"/>
          <w:szCs w:val="27"/>
          <w14:ligatures w14:val="none"/>
        </w:rPr>
        <w:t> </w:t>
      </w:r>
      <w:proofErr w:type="spellStart"/>
      <w:r w:rsidRPr="002A504D">
        <w:rPr>
          <w:rFonts w:ascii="Trebuchet MS" w:eastAsia="Times New Roman" w:hAnsi="Trebuchet MS" w:cs="Times New Roman"/>
          <w:color w:val="000000"/>
          <w:kern w:val="0"/>
          <w:sz w:val="27"/>
          <w:szCs w:val="27"/>
          <w14:ligatures w14:val="none"/>
        </w:rPr>
        <w:fldChar w:fldCharType="begin"/>
      </w:r>
      <w:r w:rsidRPr="002A504D">
        <w:rPr>
          <w:rFonts w:ascii="Trebuchet MS" w:eastAsia="Times New Roman" w:hAnsi="Trebuchet MS" w:cs="Times New Roman"/>
          <w:color w:val="000000"/>
          <w:kern w:val="0"/>
          <w:sz w:val="27"/>
          <w:szCs w:val="27"/>
          <w14:ligatures w14:val="none"/>
        </w:rPr>
        <w:instrText>HYPERLINK "https://www.postjobfree.com/resume-download/adzil9?output=txt" \o "Download Text File"</w:instrText>
      </w:r>
      <w:r w:rsidRPr="002A504D">
        <w:rPr>
          <w:rFonts w:ascii="Trebuchet MS" w:eastAsia="Times New Roman" w:hAnsi="Trebuchet MS" w:cs="Times New Roman"/>
          <w:color w:val="000000"/>
          <w:kern w:val="0"/>
          <w:sz w:val="27"/>
          <w:szCs w:val="27"/>
          <w14:ligatures w14:val="none"/>
        </w:rPr>
      </w:r>
      <w:r w:rsidRPr="002A504D">
        <w:rPr>
          <w:rFonts w:ascii="Trebuchet MS" w:eastAsia="Times New Roman" w:hAnsi="Trebuchet MS" w:cs="Times New Roman"/>
          <w:color w:val="000000"/>
          <w:kern w:val="0"/>
          <w:sz w:val="27"/>
          <w:szCs w:val="27"/>
          <w14:ligatures w14:val="none"/>
        </w:rPr>
        <w:fldChar w:fldCharType="separate"/>
      </w:r>
      <w:r w:rsidRPr="002A504D">
        <w:rPr>
          <w:rFonts w:ascii="Trebuchet MS" w:eastAsia="Times New Roman" w:hAnsi="Trebuchet MS" w:cs="Times New Roman"/>
          <w:color w:val="0000CC"/>
          <w:kern w:val="0"/>
          <w:sz w:val="2"/>
          <w:szCs w:val="2"/>
          <w:u w:val="single"/>
          <w14:ligatures w14:val="none"/>
        </w:rPr>
        <w:t>txt</w:t>
      </w:r>
      <w:r w:rsidRPr="002A504D">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A504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A504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9F5BD55" w14:textId="77777777" w:rsidR="002A504D" w:rsidRPr="002A504D" w:rsidRDefault="002A504D" w:rsidP="002A504D">
      <w:pPr>
        <w:pBdr>
          <w:bottom w:val="single" w:sz="6" w:space="1" w:color="auto"/>
        </w:pBdr>
        <w:spacing w:after="0" w:line="240" w:lineRule="auto"/>
        <w:jc w:val="center"/>
        <w:rPr>
          <w:rFonts w:ascii="Arial" w:eastAsia="Times New Roman" w:hAnsi="Arial" w:cs="Arial"/>
          <w:vanish/>
          <w:kern w:val="0"/>
          <w:sz w:val="16"/>
          <w:szCs w:val="16"/>
          <w14:ligatures w14:val="none"/>
        </w:rPr>
      </w:pPr>
      <w:r w:rsidRPr="002A504D">
        <w:rPr>
          <w:rFonts w:ascii="Arial" w:eastAsia="Times New Roman" w:hAnsi="Arial" w:cs="Arial"/>
          <w:vanish/>
          <w:kern w:val="0"/>
          <w:sz w:val="16"/>
          <w:szCs w:val="16"/>
          <w14:ligatures w14:val="none"/>
        </w:rPr>
        <w:t>Top of Form</w:t>
      </w:r>
    </w:p>
    <w:p w14:paraId="636D6482" w14:textId="77777777" w:rsidR="002A504D" w:rsidRPr="002A504D" w:rsidRDefault="002A504D" w:rsidP="002A504D">
      <w:pPr>
        <w:spacing w:after="135"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Your Email: </w:t>
      </w:r>
      <w:r w:rsidRPr="002A504D">
        <w:rPr>
          <w:rFonts w:ascii="Trebuchet MS" w:eastAsia="Times New Roman" w:hAnsi="Trebuchet MS" w:cs="Times New Roman"/>
          <w:color w:val="000000"/>
          <w:kern w:val="0"/>
          <w:sz w:val="24"/>
          <w:szCs w:val="24"/>
          <w14:ligatures w14:val="none"/>
        </w:rPr>
        <w:t>cs@advanceqt.com</w:t>
      </w:r>
      <w:r w:rsidRPr="002A504D">
        <w:rPr>
          <w:rFonts w:ascii="Trebuchet MS" w:eastAsia="Times New Roman" w:hAnsi="Trebuchet MS" w:cs="Times New Roman"/>
          <w:color w:val="000000"/>
          <w:kern w:val="0"/>
          <w:sz w:val="27"/>
          <w:szCs w:val="27"/>
          <w14:ligatures w14:val="none"/>
        </w:rPr>
        <w:t> </w:t>
      </w:r>
      <w:hyperlink r:id="rId9" w:history="1">
        <w:r w:rsidRPr="002A504D">
          <w:rPr>
            <w:rFonts w:ascii="Trebuchet MS" w:eastAsia="Times New Roman" w:hAnsi="Trebuchet MS" w:cs="Times New Roman"/>
            <w:color w:val="0000CC"/>
            <w:kern w:val="0"/>
            <w:sz w:val="24"/>
            <w:szCs w:val="24"/>
            <w:u w:val="single"/>
            <w14:ligatures w14:val="none"/>
          </w:rPr>
          <w:t>change email</w:t>
        </w:r>
      </w:hyperlink>
    </w:p>
    <w:p w14:paraId="76B5A82A" w14:textId="77777777" w:rsidR="002A504D" w:rsidRPr="002A504D" w:rsidRDefault="002A504D" w:rsidP="002A504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A504D">
        <w:rPr>
          <w:rFonts w:ascii="Trebuchet MS" w:eastAsia="Times New Roman" w:hAnsi="Trebuchet MS" w:cs="Times New Roman"/>
          <w:b/>
          <w:bCs/>
          <w:color w:val="000000"/>
          <w:kern w:val="0"/>
          <w:sz w:val="24"/>
          <w:szCs w:val="24"/>
          <w14:ligatures w14:val="none"/>
        </w:rPr>
        <w:t>Subject:</w:t>
      </w:r>
      <w:r w:rsidRPr="002A504D">
        <w:rPr>
          <w:rFonts w:ascii="Trebuchet MS" w:eastAsia="Times New Roman" w:hAnsi="Trebuchet MS" w:cs="Times New Roman"/>
          <w:color w:val="000000"/>
          <w:kern w:val="0"/>
          <w:sz w:val="27"/>
          <w:szCs w:val="27"/>
          <w14:ligatures w14:val="none"/>
        </w:rPr>
        <w:t>Response</w:t>
      </w:r>
      <w:proofErr w:type="spellEnd"/>
      <w:proofErr w:type="gramEnd"/>
      <w:r w:rsidRPr="002A504D">
        <w:rPr>
          <w:rFonts w:ascii="Trebuchet MS" w:eastAsia="Times New Roman" w:hAnsi="Trebuchet MS" w:cs="Times New Roman"/>
          <w:color w:val="000000"/>
          <w:kern w:val="0"/>
          <w:sz w:val="27"/>
          <w:szCs w:val="27"/>
          <w14:ligatures w14:val="none"/>
        </w:rPr>
        <w:t xml:space="preserve"> to your resume Business Development Project Manager</w:t>
      </w:r>
    </w:p>
    <w:p w14:paraId="32014467" w14:textId="210156AC" w:rsidR="002A504D" w:rsidRPr="002A504D" w:rsidRDefault="002A504D" w:rsidP="002A504D">
      <w:pPr>
        <w:spacing w:after="135"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Message </w:t>
      </w:r>
      <w:r w:rsidRPr="002A504D">
        <w:rPr>
          <w:rFonts w:ascii="Trebuchet MS" w:eastAsia="Times New Roman" w:hAnsi="Trebuchet MS" w:cs="Times New Roman"/>
          <w:color w:val="000000"/>
          <w:kern w:val="0"/>
          <w:sz w:val="27"/>
          <w:szCs w:val="27"/>
          <w14:ligatures w14:val="none"/>
        </w:rPr>
        <w:object w:dxaOrig="1440" w:dyaOrig="1440" w14:anchorId="04CCD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5A9E1AE" w14:textId="2D21F7FA" w:rsidR="002A504D" w:rsidRPr="002A504D" w:rsidRDefault="002A504D" w:rsidP="002A504D">
      <w:pPr>
        <w:spacing w:after="135"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Job Description (optional) </w:t>
      </w:r>
      <w:r w:rsidRPr="002A504D">
        <w:rPr>
          <w:rFonts w:ascii="Trebuchet MS" w:eastAsia="Times New Roman" w:hAnsi="Trebuchet MS" w:cs="Times New Roman"/>
          <w:color w:val="000000"/>
          <w:kern w:val="0"/>
          <w:sz w:val="27"/>
          <w:szCs w:val="27"/>
          <w14:ligatures w14:val="none"/>
        </w:rPr>
        <w:object w:dxaOrig="1440" w:dyaOrig="1440" w14:anchorId="42815D26">
          <v:shape id="_x0000_i1032" type="#_x0000_t75" style="width:99.75pt;height:39.75pt" o:ole="">
            <v:imagedata r:id="rId10" o:title=""/>
          </v:shape>
          <w:control r:id="rId12" w:name="DefaultOcxName1" w:shapeid="_x0000_i1032"/>
        </w:object>
      </w:r>
    </w:p>
    <w:p w14:paraId="1143CE3E" w14:textId="1A07707B" w:rsidR="002A504D" w:rsidRPr="002A504D" w:rsidRDefault="002A504D" w:rsidP="002A504D">
      <w:pPr>
        <w:spacing w:after="0" w:line="240" w:lineRule="auto"/>
        <w:jc w:val="center"/>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br/>
      </w:r>
      <w:r w:rsidRPr="002A504D">
        <w:rPr>
          <w:rFonts w:ascii="Trebuchet MS" w:eastAsia="Times New Roman" w:hAnsi="Trebuchet MS" w:cs="Times New Roman"/>
          <w:color w:val="000000"/>
          <w:kern w:val="0"/>
          <w:sz w:val="27"/>
          <w:szCs w:val="27"/>
          <w14:ligatures w14:val="none"/>
        </w:rPr>
        <w:object w:dxaOrig="1440" w:dyaOrig="1440" w14:anchorId="77DF438F">
          <v:shape id="_x0000_i1031" type="#_x0000_t75" style="width:31.5pt;height:22.5pt" o:ole="">
            <v:imagedata r:id="rId13" o:title=""/>
          </v:shape>
          <w:control r:id="rId14" w:name="DefaultOcxName2" w:shapeid="_x0000_i1031"/>
        </w:object>
      </w:r>
    </w:p>
    <w:p w14:paraId="714BE814" w14:textId="77777777" w:rsidR="002A504D" w:rsidRPr="002A504D" w:rsidRDefault="002A504D" w:rsidP="002A504D">
      <w:pPr>
        <w:pBdr>
          <w:top w:val="single" w:sz="6" w:space="1" w:color="auto"/>
        </w:pBdr>
        <w:spacing w:after="0" w:line="240" w:lineRule="auto"/>
        <w:jc w:val="center"/>
        <w:rPr>
          <w:rFonts w:ascii="Arial" w:eastAsia="Times New Roman" w:hAnsi="Arial" w:cs="Arial"/>
          <w:vanish/>
          <w:kern w:val="0"/>
          <w:sz w:val="16"/>
          <w:szCs w:val="16"/>
          <w14:ligatures w14:val="none"/>
        </w:rPr>
      </w:pPr>
      <w:r w:rsidRPr="002A504D">
        <w:rPr>
          <w:rFonts w:ascii="Arial" w:eastAsia="Times New Roman" w:hAnsi="Arial" w:cs="Arial"/>
          <w:vanish/>
          <w:kern w:val="0"/>
          <w:sz w:val="16"/>
          <w:szCs w:val="16"/>
          <w14:ligatures w14:val="none"/>
        </w:rPr>
        <w:t>Bottom of Form</w:t>
      </w:r>
    </w:p>
    <w:p w14:paraId="08133304" w14:textId="77777777" w:rsidR="002A504D" w:rsidRPr="002A504D" w:rsidRDefault="002A504D" w:rsidP="002A504D">
      <w:pPr>
        <w:spacing w:after="0" w:line="240" w:lineRule="auto"/>
        <w:rPr>
          <w:rFonts w:ascii="Times New Roman" w:eastAsia="Times New Roman" w:hAnsi="Times New Roman" w:cs="Times New Roman"/>
          <w:kern w:val="0"/>
          <w:sz w:val="24"/>
          <w:szCs w:val="24"/>
          <w14:ligatures w14:val="none"/>
        </w:rPr>
      </w:pPr>
      <w:r w:rsidRPr="002A504D">
        <w:rPr>
          <w:rFonts w:ascii="Trebuchet MS" w:eastAsia="Times New Roman" w:hAnsi="Trebuchet MS" w:cs="Times New Roman"/>
          <w:color w:val="000000"/>
          <w:kern w:val="0"/>
          <w:sz w:val="27"/>
          <w:szCs w:val="27"/>
          <w14:ligatures w14:val="none"/>
        </w:rPr>
        <w:br/>
      </w:r>
    </w:p>
    <w:p w14:paraId="6398DBB8" w14:textId="77777777" w:rsidR="002A504D" w:rsidRPr="002A504D" w:rsidRDefault="002A504D" w:rsidP="002A504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b/>
          <w:bCs/>
          <w:color w:val="000000"/>
          <w:kern w:val="0"/>
          <w:sz w:val="24"/>
          <w:szCs w:val="24"/>
          <w14:ligatures w14:val="none"/>
        </w:rPr>
        <w:t>Resume:</w:t>
      </w:r>
    </w:p>
    <w:p w14:paraId="7A3215AE"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(713) 408-8902 (cell) 8110 Highland Bluff Dr., Sugar Land, Texas 77479 GaryGilson@Outlook.com</w:t>
      </w:r>
    </w:p>
    <w:p w14:paraId="6E76AD5E"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PROFESSIONAL SUMMARY</w:t>
      </w:r>
    </w:p>
    <w:p w14:paraId="59E5E46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Accomplished as a Business Development Manager with the ability to build and maintain strong customer relationships through honesty and solid experience. Astute in being able to balance a multi-project workload in multiple geographical areas. Proven as a both a technical salesman and sales manager. Strong organizational skills, and the ability to analyze operational data and systems to troubleshoot and optimize performance issues for both my company and the customer. Significant contribution to increasing corporate profitability by developing both </w:t>
      </w:r>
      <w:proofErr w:type="gramStart"/>
      <w:r w:rsidRPr="002A504D">
        <w:rPr>
          <w:rFonts w:ascii="Trebuchet MS" w:eastAsia="Times New Roman" w:hAnsi="Trebuchet MS" w:cs="Times New Roman"/>
          <w:color w:val="000000"/>
          <w:kern w:val="0"/>
          <w:sz w:val="27"/>
          <w:szCs w:val="27"/>
          <w14:ligatures w14:val="none"/>
        </w:rPr>
        <w:t>short and long range</w:t>
      </w:r>
      <w:proofErr w:type="gramEnd"/>
      <w:r w:rsidRPr="002A504D">
        <w:rPr>
          <w:rFonts w:ascii="Trebuchet MS" w:eastAsia="Times New Roman" w:hAnsi="Trebuchet MS" w:cs="Times New Roman"/>
          <w:color w:val="000000"/>
          <w:kern w:val="0"/>
          <w:sz w:val="27"/>
          <w:szCs w:val="27"/>
          <w14:ligatures w14:val="none"/>
        </w:rPr>
        <w:t xml:space="preserve"> sales leads. Solid oral and written communication skills. Effective computer, teamwork, Project </w:t>
      </w:r>
      <w:proofErr w:type="gramStart"/>
      <w:r w:rsidRPr="002A504D">
        <w:rPr>
          <w:rFonts w:ascii="Trebuchet MS" w:eastAsia="Times New Roman" w:hAnsi="Trebuchet MS" w:cs="Times New Roman"/>
          <w:color w:val="000000"/>
          <w:kern w:val="0"/>
          <w:sz w:val="27"/>
          <w:szCs w:val="27"/>
          <w14:ligatures w14:val="none"/>
        </w:rPr>
        <w:t>Management</w:t>
      </w:r>
      <w:proofErr w:type="gramEnd"/>
      <w:r w:rsidRPr="002A504D">
        <w:rPr>
          <w:rFonts w:ascii="Trebuchet MS" w:eastAsia="Times New Roman" w:hAnsi="Trebuchet MS" w:cs="Times New Roman"/>
          <w:color w:val="000000"/>
          <w:kern w:val="0"/>
          <w:sz w:val="27"/>
          <w:szCs w:val="27"/>
          <w14:ligatures w14:val="none"/>
        </w:rPr>
        <w:t xml:space="preserve"> and interpersonal skills.</w:t>
      </w:r>
    </w:p>
    <w:p w14:paraId="63787452"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AREAS OF EXPERTISE</w:t>
      </w:r>
    </w:p>
    <w:p w14:paraId="1F136860"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Corrosion Inhibition</w:t>
      </w:r>
    </w:p>
    <w:p w14:paraId="4697E4A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504D">
        <w:rPr>
          <w:rFonts w:ascii="Trebuchet MS" w:eastAsia="Times New Roman" w:hAnsi="Trebuchet MS" w:cs="Times New Roman"/>
          <w:color w:val="000000"/>
          <w:kern w:val="0"/>
          <w:sz w:val="27"/>
          <w:szCs w:val="27"/>
          <w14:ligatures w14:val="none"/>
        </w:rPr>
        <w:t>Demulsifiers</w:t>
      </w:r>
      <w:proofErr w:type="spellEnd"/>
    </w:p>
    <w:p w14:paraId="4C2B6981"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Sales and Business Development</w:t>
      </w:r>
    </w:p>
    <w:p w14:paraId="387B525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Water Treatment</w:t>
      </w:r>
    </w:p>
    <w:p w14:paraId="6E133463"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SAP Skills</w:t>
      </w:r>
    </w:p>
    <w:p w14:paraId="71CDB72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Microbiological Corrosion Control</w:t>
      </w:r>
    </w:p>
    <w:p w14:paraId="7BF8DA8A"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Refinery &amp; Plant Treatment</w:t>
      </w:r>
    </w:p>
    <w:p w14:paraId="14E4CBF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Forecasting</w:t>
      </w:r>
    </w:p>
    <w:p w14:paraId="2871382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H2S HP Well Treatment</w:t>
      </w:r>
    </w:p>
    <w:p w14:paraId="1A848C03"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w:t>
      </w:r>
    </w:p>
    <w:p w14:paraId="69FC0004"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TALENT COMPETENCIES</w:t>
      </w:r>
    </w:p>
    <w:p w14:paraId="03998AC0"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Builds Trust and Loyalty</w:t>
      </w:r>
    </w:p>
    <w:p w14:paraId="346C8D71"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Communicates Articulately</w:t>
      </w:r>
    </w:p>
    <w:p w14:paraId="437AE98A"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Creates Value</w:t>
      </w:r>
    </w:p>
    <w:p w14:paraId="5D5E2388"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Critical Thinker</w:t>
      </w:r>
    </w:p>
    <w:p w14:paraId="7F85EE6C"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Delivers Compelling Presentations</w:t>
      </w:r>
    </w:p>
    <w:p w14:paraId="50189327"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Demonstrates Flexibility/Resilience</w:t>
      </w:r>
    </w:p>
    <w:p w14:paraId="59D22AFD"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Develops and Maintains Relationships</w:t>
      </w:r>
    </w:p>
    <w:p w14:paraId="6EC8145C"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Embodies Organizational Image</w:t>
      </w:r>
    </w:p>
    <w:p w14:paraId="0CC1EF3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Enjoys Networking and Prospecting</w:t>
      </w:r>
    </w:p>
    <w:p w14:paraId="07027962"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Establishes Credibility</w:t>
      </w:r>
    </w:p>
    <w:p w14:paraId="04F74FC4"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Exudes Confidence</w:t>
      </w:r>
    </w:p>
    <w:p w14:paraId="1EBBB74C"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Listens Actively</w:t>
      </w:r>
    </w:p>
    <w:p w14:paraId="22738EB7"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Persuades and Influences</w:t>
      </w:r>
    </w:p>
    <w:p w14:paraId="4636CD7C"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Positive Attitude</w:t>
      </w:r>
    </w:p>
    <w:p w14:paraId="3F75E111"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Problem Solver</w:t>
      </w:r>
    </w:p>
    <w:p w14:paraId="28482CE8"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504D">
        <w:rPr>
          <w:rFonts w:ascii="Trebuchet MS" w:eastAsia="Times New Roman" w:hAnsi="Trebuchet MS" w:cs="Times New Roman"/>
          <w:color w:val="000000"/>
          <w:kern w:val="0"/>
          <w:sz w:val="27"/>
          <w:szCs w:val="27"/>
          <w14:ligatures w14:val="none"/>
        </w:rPr>
        <w:t>Self Starter</w:t>
      </w:r>
      <w:proofErr w:type="spellEnd"/>
    </w:p>
    <w:p w14:paraId="73EF910D"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Seizes Opportunities</w:t>
      </w:r>
    </w:p>
    <w:p w14:paraId="489C989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Team Player</w:t>
      </w:r>
    </w:p>
    <w:p w14:paraId="3A96658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Thrives on Results and Winning</w:t>
      </w:r>
    </w:p>
    <w:p w14:paraId="36C16D8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PROFESSIONAL EXPERIENCE</w:t>
      </w:r>
    </w:p>
    <w:p w14:paraId="35943940"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GILSON Consulting, Houston TX 2015- Present</w:t>
      </w:r>
    </w:p>
    <w:p w14:paraId="1265183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Consultant position with </w:t>
      </w:r>
      <w:proofErr w:type="spellStart"/>
      <w:r w:rsidRPr="002A504D">
        <w:rPr>
          <w:rFonts w:ascii="Trebuchet MS" w:eastAsia="Times New Roman" w:hAnsi="Trebuchet MS" w:cs="Times New Roman"/>
          <w:color w:val="000000"/>
          <w:kern w:val="0"/>
          <w:sz w:val="27"/>
          <w:szCs w:val="27"/>
          <w14:ligatures w14:val="none"/>
        </w:rPr>
        <w:t>Qittitut</w:t>
      </w:r>
      <w:proofErr w:type="spellEnd"/>
      <w:r w:rsidRPr="002A504D">
        <w:rPr>
          <w:rFonts w:ascii="Trebuchet MS" w:eastAsia="Times New Roman" w:hAnsi="Trebuchet MS" w:cs="Times New Roman"/>
          <w:color w:val="000000"/>
          <w:kern w:val="0"/>
          <w:sz w:val="27"/>
          <w:szCs w:val="27"/>
          <w14:ligatures w14:val="none"/>
        </w:rPr>
        <w:t xml:space="preserve"> Consulting. Engaged in surveying Oil, Gas and Pipeline firms regarding their chemical and service requirements, </w:t>
      </w:r>
      <w:proofErr w:type="gramStart"/>
      <w:r w:rsidRPr="002A504D">
        <w:rPr>
          <w:rFonts w:ascii="Trebuchet MS" w:eastAsia="Times New Roman" w:hAnsi="Trebuchet MS" w:cs="Times New Roman"/>
          <w:color w:val="000000"/>
          <w:kern w:val="0"/>
          <w:sz w:val="27"/>
          <w:szCs w:val="27"/>
          <w14:ligatures w14:val="none"/>
        </w:rPr>
        <w:t>trends</w:t>
      </w:r>
      <w:proofErr w:type="gramEnd"/>
      <w:r w:rsidRPr="002A504D">
        <w:rPr>
          <w:rFonts w:ascii="Trebuchet MS" w:eastAsia="Times New Roman" w:hAnsi="Trebuchet MS" w:cs="Times New Roman"/>
          <w:color w:val="000000"/>
          <w:kern w:val="0"/>
          <w:sz w:val="27"/>
          <w:szCs w:val="27"/>
          <w14:ligatures w14:val="none"/>
        </w:rPr>
        <w:t xml:space="preserve"> and technology.</w:t>
      </w:r>
    </w:p>
    <w:p w14:paraId="4B5F49F4"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Represented Kuraray America to bring two H2S scavengers to market in the United States. Worked with Kuraray scientists to develop marketing materials and test data. Marketed these products to major worldwide Oilfield Chemical Companies. Also represented Kuraray’s isomer division marketing their water soluble Frac Diverter.</w:t>
      </w:r>
    </w:p>
    <w:p w14:paraId="21A4EA2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Baker Hughes November 2013 – February 2015</w:t>
      </w:r>
    </w:p>
    <w:p w14:paraId="4EB7FC8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Midstream Business Development Manager, (2013-February 2015), Houston, Texas</w:t>
      </w:r>
    </w:p>
    <w:p w14:paraId="03600537"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Developed weekly sales call list targeting all levels of prospective customer’s </w:t>
      </w:r>
      <w:proofErr w:type="gramStart"/>
      <w:r w:rsidRPr="002A504D">
        <w:rPr>
          <w:rFonts w:ascii="Trebuchet MS" w:eastAsia="Times New Roman" w:hAnsi="Trebuchet MS" w:cs="Times New Roman"/>
          <w:color w:val="000000"/>
          <w:kern w:val="0"/>
          <w:sz w:val="27"/>
          <w:szCs w:val="27"/>
          <w14:ligatures w14:val="none"/>
        </w:rPr>
        <w:t>organization</w:t>
      </w:r>
      <w:proofErr w:type="gramEnd"/>
    </w:p>
    <w:p w14:paraId="15B4C29C"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1.Providing the highest level of service to current and prospective customers by targeting contacts within their R&amp;D, Marketing, Purchasing, Management, and Engineering departments.</w:t>
      </w:r>
    </w:p>
    <w:p w14:paraId="529A93E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2.Proactively identified key customers and developed both business and personal relationships with top 10 Midstream Customers in the Texas and Oklahoma markets to uncover current and future opportunities.</w:t>
      </w:r>
    </w:p>
    <w:p w14:paraId="0F296F86"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3.Made use of Miller Heiman sales strategies to pursue business opportunities.</w:t>
      </w:r>
    </w:p>
    <w:p w14:paraId="43A8104A"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Actively utilized networking within the Society of Petroleum Engineers, National Association of Corrosion Engineers, Gas Processors </w:t>
      </w:r>
      <w:proofErr w:type="gramStart"/>
      <w:r w:rsidRPr="002A504D">
        <w:rPr>
          <w:rFonts w:ascii="Trebuchet MS" w:eastAsia="Times New Roman" w:hAnsi="Trebuchet MS" w:cs="Times New Roman"/>
          <w:color w:val="000000"/>
          <w:kern w:val="0"/>
          <w:sz w:val="27"/>
          <w:szCs w:val="27"/>
          <w14:ligatures w14:val="none"/>
        </w:rPr>
        <w:t>Association</w:t>
      </w:r>
      <w:proofErr w:type="gramEnd"/>
      <w:r w:rsidRPr="002A504D">
        <w:rPr>
          <w:rFonts w:ascii="Trebuchet MS" w:eastAsia="Times New Roman" w:hAnsi="Trebuchet MS" w:cs="Times New Roman"/>
          <w:color w:val="000000"/>
          <w:kern w:val="0"/>
          <w:sz w:val="27"/>
          <w:szCs w:val="27"/>
          <w14:ligatures w14:val="none"/>
        </w:rPr>
        <w:t xml:space="preserve"> and other professional organizations to make new business relationships and stay in touch with the state of the industry problems, as well as the state of the industry solutions.</w:t>
      </w:r>
    </w:p>
    <w:p w14:paraId="2185D1F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Assisted in KPI assessments of customer accounts focusing on mutual profitability and enhancing asset integrity while insuring product compatibility and effectiveness.</w:t>
      </w:r>
    </w:p>
    <w:p w14:paraId="25D46D23"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Mentored less experienced coworkers to develop both their technical and sales skills.</w:t>
      </w:r>
    </w:p>
    <w:p w14:paraId="616B95F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CHAMPION TECHNOLOGIES, INC, 1975 – July 2013</w:t>
      </w:r>
    </w:p>
    <w:p w14:paraId="776595D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Legacy Champion: Nalco and Champion Technologies were formally merged in April 2013 when Champion was purchased by Ecolab.</w:t>
      </w:r>
    </w:p>
    <w:p w14:paraId="0F32939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Senior Project Manager, (2012-2013) Eastern Hemisphere, Houston, Texas</w:t>
      </w:r>
    </w:p>
    <w:p w14:paraId="225558D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Provided Technical assistance on a variety of projects throughout the Eastern Hemisphere.</w:t>
      </w:r>
    </w:p>
    <w:p w14:paraId="3F3DADB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Analysis of Strategic customers </w:t>
      </w:r>
      <w:proofErr w:type="gramStart"/>
      <w:r w:rsidRPr="002A504D">
        <w:rPr>
          <w:rFonts w:ascii="Trebuchet MS" w:eastAsia="Times New Roman" w:hAnsi="Trebuchet MS" w:cs="Times New Roman"/>
          <w:color w:val="000000"/>
          <w:kern w:val="0"/>
          <w:sz w:val="27"/>
          <w:szCs w:val="27"/>
          <w14:ligatures w14:val="none"/>
        </w:rPr>
        <w:t>short and long term</w:t>
      </w:r>
      <w:proofErr w:type="gramEnd"/>
      <w:r w:rsidRPr="002A504D">
        <w:rPr>
          <w:rFonts w:ascii="Trebuchet MS" w:eastAsia="Times New Roman" w:hAnsi="Trebuchet MS" w:cs="Times New Roman"/>
          <w:color w:val="000000"/>
          <w:kern w:val="0"/>
          <w:sz w:val="27"/>
          <w:szCs w:val="27"/>
          <w14:ligatures w14:val="none"/>
        </w:rPr>
        <w:t xml:space="preserve"> goals to assess their technical needs for their Strategic Account Plans</w:t>
      </w:r>
    </w:p>
    <w:p w14:paraId="3C3DD9C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504D">
        <w:rPr>
          <w:rFonts w:ascii="Trebuchet MS" w:eastAsia="Times New Roman" w:hAnsi="Trebuchet MS" w:cs="Times New Roman"/>
          <w:color w:val="000000"/>
          <w:kern w:val="0"/>
          <w:sz w:val="27"/>
          <w:szCs w:val="27"/>
          <w14:ligatures w14:val="none"/>
        </w:rPr>
        <w:t>oMonitored</w:t>
      </w:r>
      <w:proofErr w:type="spellEnd"/>
      <w:r w:rsidRPr="002A504D">
        <w:rPr>
          <w:rFonts w:ascii="Trebuchet MS" w:eastAsia="Times New Roman" w:hAnsi="Trebuchet MS" w:cs="Times New Roman"/>
          <w:color w:val="000000"/>
          <w:kern w:val="0"/>
          <w:sz w:val="27"/>
          <w:szCs w:val="27"/>
          <w14:ligatures w14:val="none"/>
        </w:rPr>
        <w:t xml:space="preserve"> Strategic and Target Account </w:t>
      </w:r>
      <w:proofErr w:type="gramStart"/>
      <w:r w:rsidRPr="002A504D">
        <w:rPr>
          <w:rFonts w:ascii="Trebuchet MS" w:eastAsia="Times New Roman" w:hAnsi="Trebuchet MS" w:cs="Times New Roman"/>
          <w:color w:val="000000"/>
          <w:kern w:val="0"/>
          <w:sz w:val="27"/>
          <w:szCs w:val="27"/>
          <w14:ligatures w14:val="none"/>
        </w:rPr>
        <w:t>progress, and</w:t>
      </w:r>
      <w:proofErr w:type="gramEnd"/>
      <w:r w:rsidRPr="002A504D">
        <w:rPr>
          <w:rFonts w:ascii="Trebuchet MS" w:eastAsia="Times New Roman" w:hAnsi="Trebuchet MS" w:cs="Times New Roman"/>
          <w:color w:val="000000"/>
          <w:kern w:val="0"/>
          <w:sz w:val="27"/>
          <w:szCs w:val="27"/>
          <w14:ligatures w14:val="none"/>
        </w:rPr>
        <w:t xml:space="preserve"> coordinated Technical and R&amp;D support efforts.</w:t>
      </w:r>
    </w:p>
    <w:p w14:paraId="2BD8D67A"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504D">
        <w:rPr>
          <w:rFonts w:ascii="Trebuchet MS" w:eastAsia="Times New Roman" w:hAnsi="Trebuchet MS" w:cs="Times New Roman"/>
          <w:color w:val="000000"/>
          <w:kern w:val="0"/>
          <w:sz w:val="27"/>
          <w:szCs w:val="27"/>
          <w14:ligatures w14:val="none"/>
        </w:rPr>
        <w:t>oField</w:t>
      </w:r>
      <w:proofErr w:type="spellEnd"/>
      <w:r w:rsidRPr="002A504D">
        <w:rPr>
          <w:rFonts w:ascii="Trebuchet MS" w:eastAsia="Times New Roman" w:hAnsi="Trebuchet MS" w:cs="Times New Roman"/>
          <w:color w:val="000000"/>
          <w:kern w:val="0"/>
          <w:sz w:val="27"/>
          <w:szCs w:val="27"/>
          <w14:ligatures w14:val="none"/>
        </w:rPr>
        <w:t xml:space="preserve"> study results utilized to bring laboratory research into focused solutions for the customer.</w:t>
      </w:r>
    </w:p>
    <w:p w14:paraId="38A8D3B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Senior Area Manager, (2009 – 2012) Champion Technologies Russia and Caspian B.V. Sakhalin Branch</w:t>
      </w:r>
    </w:p>
    <w:p w14:paraId="3FCF2C0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Manager of 27 employees in the remote, eastern Russian Oblast of Sakhalin.</w:t>
      </w:r>
    </w:p>
    <w:p w14:paraId="09D92838"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Coordinated sales and service of oil field specialty chemicals to prevent corrosion, scale, microbiological corrosion damage, paraffin accumulation, hydrate formation and emulsions in oil and gas operations for </w:t>
      </w:r>
      <w:proofErr w:type="spellStart"/>
      <w:r w:rsidRPr="002A504D">
        <w:rPr>
          <w:rFonts w:ascii="Trebuchet MS" w:eastAsia="Times New Roman" w:hAnsi="Trebuchet MS" w:cs="Times New Roman"/>
          <w:color w:val="000000"/>
          <w:kern w:val="0"/>
          <w:sz w:val="27"/>
          <w:szCs w:val="27"/>
          <w14:ligatures w14:val="none"/>
        </w:rPr>
        <w:t>ExxonNeftegas</w:t>
      </w:r>
      <w:proofErr w:type="spellEnd"/>
      <w:r w:rsidRPr="002A504D">
        <w:rPr>
          <w:rFonts w:ascii="Trebuchet MS" w:eastAsia="Times New Roman" w:hAnsi="Trebuchet MS" w:cs="Times New Roman"/>
          <w:color w:val="000000"/>
          <w:kern w:val="0"/>
          <w:sz w:val="27"/>
          <w:szCs w:val="27"/>
          <w14:ligatures w14:val="none"/>
        </w:rPr>
        <w:t xml:space="preserve"> Ltd.</w:t>
      </w:r>
    </w:p>
    <w:p w14:paraId="6AE8A2BD"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Directed the utilization of all company technical resources to solve customer </w:t>
      </w:r>
      <w:proofErr w:type="gramStart"/>
      <w:r w:rsidRPr="002A504D">
        <w:rPr>
          <w:rFonts w:ascii="Trebuchet MS" w:eastAsia="Times New Roman" w:hAnsi="Trebuchet MS" w:cs="Times New Roman"/>
          <w:color w:val="000000"/>
          <w:kern w:val="0"/>
          <w:sz w:val="27"/>
          <w:szCs w:val="27"/>
          <w14:ligatures w14:val="none"/>
        </w:rPr>
        <w:t>problems</w:t>
      </w:r>
      <w:proofErr w:type="gramEnd"/>
    </w:p>
    <w:p w14:paraId="79B827EA"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Hired, trained personnel, coordinated and assisted with internal audits, coordinated external laboratory operated on behalf of customer to monitor crude oil QA &amp; QC, </w:t>
      </w:r>
      <w:proofErr w:type="gramStart"/>
      <w:r w:rsidRPr="002A504D">
        <w:rPr>
          <w:rFonts w:ascii="Trebuchet MS" w:eastAsia="Times New Roman" w:hAnsi="Trebuchet MS" w:cs="Times New Roman"/>
          <w:color w:val="000000"/>
          <w:kern w:val="0"/>
          <w:sz w:val="27"/>
          <w:szCs w:val="27"/>
          <w14:ligatures w14:val="none"/>
        </w:rPr>
        <w:t>organized</w:t>
      </w:r>
      <w:proofErr w:type="gramEnd"/>
      <w:r w:rsidRPr="002A504D">
        <w:rPr>
          <w:rFonts w:ascii="Trebuchet MS" w:eastAsia="Times New Roman" w:hAnsi="Trebuchet MS" w:cs="Times New Roman"/>
          <w:color w:val="000000"/>
          <w:kern w:val="0"/>
          <w:sz w:val="27"/>
          <w:szCs w:val="27"/>
          <w14:ligatures w14:val="none"/>
        </w:rPr>
        <w:t xml:space="preserve"> and conducted management reviews.</w:t>
      </w:r>
    </w:p>
    <w:p w14:paraId="28E03492"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Counseled various departments for successful ISO re-certification under systems 9001, 14001 and 18001.</w:t>
      </w:r>
    </w:p>
    <w:p w14:paraId="3C4D828E"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Account Manager, (2004 – 2009) Champion Technologies Corpus Christi, Texas District</w:t>
      </w:r>
    </w:p>
    <w:p w14:paraId="0496604D"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Management of 3 key accounts in South Texas: ExxonMobil, DCP Midstream and Williams Pipeline</w:t>
      </w:r>
    </w:p>
    <w:p w14:paraId="17F90DDE"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-Surveyed, </w:t>
      </w:r>
      <w:proofErr w:type="gramStart"/>
      <w:r w:rsidRPr="002A504D">
        <w:rPr>
          <w:rFonts w:ascii="Trebuchet MS" w:eastAsia="Times New Roman" w:hAnsi="Trebuchet MS" w:cs="Times New Roman"/>
          <w:color w:val="000000"/>
          <w:kern w:val="0"/>
          <w:sz w:val="27"/>
          <w:szCs w:val="27"/>
          <w14:ligatures w14:val="none"/>
        </w:rPr>
        <w:t>managed</w:t>
      </w:r>
      <w:proofErr w:type="gramEnd"/>
      <w:r w:rsidRPr="002A504D">
        <w:rPr>
          <w:rFonts w:ascii="Trebuchet MS" w:eastAsia="Times New Roman" w:hAnsi="Trebuchet MS" w:cs="Times New Roman"/>
          <w:color w:val="000000"/>
          <w:kern w:val="0"/>
          <w:sz w:val="27"/>
          <w:szCs w:val="27"/>
          <w14:ligatures w14:val="none"/>
        </w:rPr>
        <w:t xml:space="preserve"> and monitored the chemical programs</w:t>
      </w:r>
    </w:p>
    <w:p w14:paraId="4895B15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-Set up KPI management programs and filed monthly reports with all customers.</w:t>
      </w:r>
    </w:p>
    <w:p w14:paraId="31C189E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-Led regular total system analyses insuring most efficient programs were being utilized</w:t>
      </w:r>
    </w:p>
    <w:p w14:paraId="68D47CA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-Submitted RFPs and RFQs to renew contracts.</w:t>
      </w:r>
    </w:p>
    <w:p w14:paraId="3ABFA1D6"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Conducted an ongoing Coker Unit anti-foulant test at major Corpus Christi refinery for Champion Refinery Group</w:t>
      </w:r>
    </w:p>
    <w:p w14:paraId="64B04FEE"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Forecasting Manager, (2001 – 2004) Champion Technologies, Fresno, Texas</w:t>
      </w:r>
    </w:p>
    <w:p w14:paraId="5AF7385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Developed long range sales forecasting tool utilizing a set of algorithms to project future sales volumes at the customer level, based on seasonal and ordering patterns. Forecasts then aggregated to the corporate level.</w:t>
      </w:r>
    </w:p>
    <w:p w14:paraId="593994D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Facilitated short term manufacturing leveling of demand by anticipating consumption basing manufacturing on forecast rather than plant orders. Position dovetailed into SAP data cleansing for SAP implementation.</w:t>
      </w:r>
    </w:p>
    <w:p w14:paraId="110F9BCE"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Additional problem-solving responsibilities </w:t>
      </w:r>
      <w:proofErr w:type="gramStart"/>
      <w:r w:rsidRPr="002A504D">
        <w:rPr>
          <w:rFonts w:ascii="Trebuchet MS" w:eastAsia="Times New Roman" w:hAnsi="Trebuchet MS" w:cs="Times New Roman"/>
          <w:color w:val="000000"/>
          <w:kern w:val="0"/>
          <w:sz w:val="27"/>
          <w:szCs w:val="27"/>
          <w14:ligatures w14:val="none"/>
        </w:rPr>
        <w:t>branched</w:t>
      </w:r>
      <w:proofErr w:type="gramEnd"/>
      <w:r w:rsidRPr="002A504D">
        <w:rPr>
          <w:rFonts w:ascii="Trebuchet MS" w:eastAsia="Times New Roman" w:hAnsi="Trebuchet MS" w:cs="Times New Roman"/>
          <w:color w:val="000000"/>
          <w:kern w:val="0"/>
          <w:sz w:val="27"/>
          <w:szCs w:val="27"/>
          <w14:ligatures w14:val="none"/>
        </w:rPr>
        <w:t xml:space="preserve"> to creation of a database of all products shipped within NAFTA </w:t>
      </w:r>
      <w:proofErr w:type="gramStart"/>
      <w:r w:rsidRPr="002A504D">
        <w:rPr>
          <w:rFonts w:ascii="Trebuchet MS" w:eastAsia="Times New Roman" w:hAnsi="Trebuchet MS" w:cs="Times New Roman"/>
          <w:color w:val="000000"/>
          <w:kern w:val="0"/>
          <w:sz w:val="27"/>
          <w:szCs w:val="27"/>
          <w14:ligatures w14:val="none"/>
        </w:rPr>
        <w:t>zones, and</w:t>
      </w:r>
      <w:proofErr w:type="gramEnd"/>
      <w:r w:rsidRPr="002A504D">
        <w:rPr>
          <w:rFonts w:ascii="Trebuchet MS" w:eastAsia="Times New Roman" w:hAnsi="Trebuchet MS" w:cs="Times New Roman"/>
          <w:color w:val="000000"/>
          <w:kern w:val="0"/>
          <w:sz w:val="27"/>
          <w:szCs w:val="27"/>
          <w14:ligatures w14:val="none"/>
        </w:rPr>
        <w:t xml:space="preserve"> maintained this data so that all shipments carried legally and technically correct data.</w:t>
      </w:r>
    </w:p>
    <w:p w14:paraId="1ED8DAF2"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Project Manager, (2000 – 2001) Champion Technologies, Houston, Texas</w:t>
      </w:r>
    </w:p>
    <w:p w14:paraId="005436B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Assisted the Gulf Coast Region with projects relating to cultivation of major customers key </w:t>
      </w:r>
      <w:proofErr w:type="gramStart"/>
      <w:r w:rsidRPr="002A504D">
        <w:rPr>
          <w:rFonts w:ascii="Trebuchet MS" w:eastAsia="Times New Roman" w:hAnsi="Trebuchet MS" w:cs="Times New Roman"/>
          <w:color w:val="000000"/>
          <w:kern w:val="0"/>
          <w:sz w:val="27"/>
          <w:szCs w:val="27"/>
          <w14:ligatures w14:val="none"/>
        </w:rPr>
        <w:t>alliances</w:t>
      </w:r>
      <w:proofErr w:type="gramEnd"/>
    </w:p>
    <w:p w14:paraId="39C45BF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Conducted optimization review of top 10 regional key customer accounts, focusing on their economy and our profitability, while making sure the customers received the </w:t>
      </w:r>
      <w:proofErr w:type="gramStart"/>
      <w:r w:rsidRPr="002A504D">
        <w:rPr>
          <w:rFonts w:ascii="Trebuchet MS" w:eastAsia="Times New Roman" w:hAnsi="Trebuchet MS" w:cs="Times New Roman"/>
          <w:color w:val="000000"/>
          <w:kern w:val="0"/>
          <w:sz w:val="27"/>
          <w:szCs w:val="27"/>
          <w14:ligatures w14:val="none"/>
        </w:rPr>
        <w:t>highest level</w:t>
      </w:r>
      <w:proofErr w:type="gramEnd"/>
      <w:r w:rsidRPr="002A504D">
        <w:rPr>
          <w:rFonts w:ascii="Trebuchet MS" w:eastAsia="Times New Roman" w:hAnsi="Trebuchet MS" w:cs="Times New Roman"/>
          <w:color w:val="000000"/>
          <w:kern w:val="0"/>
          <w:sz w:val="27"/>
          <w:szCs w:val="27"/>
          <w14:ligatures w14:val="none"/>
        </w:rPr>
        <w:t xml:space="preserve"> protection.</w:t>
      </w:r>
    </w:p>
    <w:p w14:paraId="3D0980EE"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Prior to 2000: Held technical sales and management positions in Kansas, Saudi </w:t>
      </w:r>
      <w:proofErr w:type="gramStart"/>
      <w:r w:rsidRPr="002A504D">
        <w:rPr>
          <w:rFonts w:ascii="Trebuchet MS" w:eastAsia="Times New Roman" w:hAnsi="Trebuchet MS" w:cs="Times New Roman"/>
          <w:color w:val="000000"/>
          <w:kern w:val="0"/>
          <w:sz w:val="27"/>
          <w:szCs w:val="27"/>
          <w14:ligatures w14:val="none"/>
        </w:rPr>
        <w:t>Arabia</w:t>
      </w:r>
      <w:proofErr w:type="gramEnd"/>
      <w:r w:rsidRPr="002A504D">
        <w:rPr>
          <w:rFonts w:ascii="Trebuchet MS" w:eastAsia="Times New Roman" w:hAnsi="Trebuchet MS" w:cs="Times New Roman"/>
          <w:color w:val="000000"/>
          <w:kern w:val="0"/>
          <w:sz w:val="27"/>
          <w:szCs w:val="27"/>
          <w14:ligatures w14:val="none"/>
        </w:rPr>
        <w:t xml:space="preserve"> and East Texas for Champion Technologies, each with progressive levels of responsibility. In all positions held, my focus was centered on providing the highest level of customer service while also delivering maximum profitability to </w:t>
      </w:r>
      <w:proofErr w:type="gramStart"/>
      <w:r w:rsidRPr="002A504D">
        <w:rPr>
          <w:rFonts w:ascii="Trebuchet MS" w:eastAsia="Times New Roman" w:hAnsi="Trebuchet MS" w:cs="Times New Roman"/>
          <w:color w:val="000000"/>
          <w:kern w:val="0"/>
          <w:sz w:val="27"/>
          <w:szCs w:val="27"/>
          <w14:ligatures w14:val="none"/>
        </w:rPr>
        <w:t>corporate</w:t>
      </w:r>
      <w:proofErr w:type="gramEnd"/>
      <w:r w:rsidRPr="002A504D">
        <w:rPr>
          <w:rFonts w:ascii="Trebuchet MS" w:eastAsia="Times New Roman" w:hAnsi="Trebuchet MS" w:cs="Times New Roman"/>
          <w:color w:val="000000"/>
          <w:kern w:val="0"/>
          <w:sz w:val="27"/>
          <w:szCs w:val="27"/>
          <w14:ligatures w14:val="none"/>
        </w:rPr>
        <w:t>. When I returned from Saudi Arabia, I was assigned to Kilgore Texas where the company had suffered due to repeated management changes, and a foundering sales program. I was able to turn this situation around and in a few years this area became the most profitable district in Champion through honesty, hard work, and long hours.</w:t>
      </w:r>
    </w:p>
    <w:p w14:paraId="30A3FD08"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COMPUTER CAPABILITIES</w:t>
      </w:r>
    </w:p>
    <w:p w14:paraId="1E2EFC31"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Computer skills include proficient experience in all components of Microsoft Office Suite and various chemical industry programs in the areas of Drag Reduction, Corrosion Prediction, Scale Prediction and Hydrate Inhibition.</w:t>
      </w:r>
    </w:p>
    <w:p w14:paraId="0B8DA6F1"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Pioneered the introduction of computers as a resource tool to measure and track system monitoring KPIs in the oilfield chemical business in 1983.</w:t>
      </w:r>
    </w:p>
    <w:p w14:paraId="544A156F"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ACCOMPLISHMENTS</w:t>
      </w:r>
    </w:p>
    <w:p w14:paraId="392531C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2015 Elected to the Houston Chapter of NACE Board of Directors</w:t>
      </w:r>
    </w:p>
    <w:p w14:paraId="62F3225D"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2011 Recipient of “Highest Ranked Laboratory” award by ExxonMobil and </w:t>
      </w:r>
      <w:proofErr w:type="spellStart"/>
      <w:r w:rsidRPr="002A504D">
        <w:rPr>
          <w:rFonts w:ascii="Trebuchet MS" w:eastAsia="Times New Roman" w:hAnsi="Trebuchet MS" w:cs="Times New Roman"/>
          <w:color w:val="000000"/>
          <w:kern w:val="0"/>
          <w:sz w:val="27"/>
          <w:szCs w:val="27"/>
          <w14:ligatures w14:val="none"/>
        </w:rPr>
        <w:t>DeKastri</w:t>
      </w:r>
      <w:proofErr w:type="spellEnd"/>
      <w:r w:rsidRPr="002A504D">
        <w:rPr>
          <w:rFonts w:ascii="Trebuchet MS" w:eastAsia="Times New Roman" w:hAnsi="Trebuchet MS" w:cs="Times New Roman"/>
          <w:color w:val="000000"/>
          <w:kern w:val="0"/>
          <w:sz w:val="27"/>
          <w:szCs w:val="27"/>
          <w14:ligatures w14:val="none"/>
        </w:rPr>
        <w:t xml:space="preserve"> Oil Terminal Project, 5 years “Outstanding Safety Achievement” award by </w:t>
      </w:r>
      <w:proofErr w:type="spellStart"/>
      <w:r w:rsidRPr="002A504D">
        <w:rPr>
          <w:rFonts w:ascii="Trebuchet MS" w:eastAsia="Times New Roman" w:hAnsi="Trebuchet MS" w:cs="Times New Roman"/>
          <w:color w:val="000000"/>
          <w:kern w:val="0"/>
          <w:sz w:val="27"/>
          <w:szCs w:val="27"/>
          <w14:ligatures w14:val="none"/>
        </w:rPr>
        <w:t>ExxonNeftegas</w:t>
      </w:r>
      <w:proofErr w:type="spellEnd"/>
      <w:r w:rsidRPr="002A504D">
        <w:rPr>
          <w:rFonts w:ascii="Trebuchet MS" w:eastAsia="Times New Roman" w:hAnsi="Trebuchet MS" w:cs="Times New Roman"/>
          <w:color w:val="000000"/>
          <w:kern w:val="0"/>
          <w:sz w:val="27"/>
          <w:szCs w:val="27"/>
          <w14:ligatures w14:val="none"/>
        </w:rPr>
        <w:t xml:space="preserve"> Ltd.</w:t>
      </w:r>
    </w:p>
    <w:p w14:paraId="247A34C9"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2010: Recipient of the </w:t>
      </w:r>
      <w:proofErr w:type="spellStart"/>
      <w:r w:rsidRPr="002A504D">
        <w:rPr>
          <w:rFonts w:ascii="Trebuchet MS" w:eastAsia="Times New Roman" w:hAnsi="Trebuchet MS" w:cs="Times New Roman"/>
          <w:color w:val="000000"/>
          <w:kern w:val="0"/>
          <w:sz w:val="27"/>
          <w:szCs w:val="27"/>
          <w14:ligatures w14:val="none"/>
        </w:rPr>
        <w:t>ExxonNeftegas</w:t>
      </w:r>
      <w:proofErr w:type="spellEnd"/>
      <w:r w:rsidRPr="002A504D">
        <w:rPr>
          <w:rFonts w:ascii="Trebuchet MS" w:eastAsia="Times New Roman" w:hAnsi="Trebuchet MS" w:cs="Times New Roman"/>
          <w:color w:val="000000"/>
          <w:kern w:val="0"/>
          <w:sz w:val="27"/>
          <w:szCs w:val="27"/>
          <w14:ligatures w14:val="none"/>
        </w:rPr>
        <w:t xml:space="preserve"> Limited, Sakhalin 1 Project, 2010 “Contractor of the Year” award.</w:t>
      </w:r>
    </w:p>
    <w:p w14:paraId="7F47C52D"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2009: Recipient of the </w:t>
      </w:r>
      <w:proofErr w:type="spellStart"/>
      <w:r w:rsidRPr="002A504D">
        <w:rPr>
          <w:rFonts w:ascii="Trebuchet MS" w:eastAsia="Times New Roman" w:hAnsi="Trebuchet MS" w:cs="Times New Roman"/>
          <w:color w:val="000000"/>
          <w:kern w:val="0"/>
          <w:sz w:val="27"/>
          <w:szCs w:val="27"/>
          <w14:ligatures w14:val="none"/>
        </w:rPr>
        <w:t>ExxonNeftegas</w:t>
      </w:r>
      <w:proofErr w:type="spellEnd"/>
      <w:r w:rsidRPr="002A504D">
        <w:rPr>
          <w:rFonts w:ascii="Trebuchet MS" w:eastAsia="Times New Roman" w:hAnsi="Trebuchet MS" w:cs="Times New Roman"/>
          <w:color w:val="000000"/>
          <w:kern w:val="0"/>
          <w:sz w:val="27"/>
          <w:szCs w:val="27"/>
          <w14:ligatures w14:val="none"/>
        </w:rPr>
        <w:t xml:space="preserve"> Limited, Sakhalin 1 Project, 2009 “Safety Excellence” award.</w:t>
      </w:r>
    </w:p>
    <w:p w14:paraId="7F645E75"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2003 Crystal Ball Award, Demand Management Association.</w:t>
      </w:r>
    </w:p>
    <w:p w14:paraId="4888AC4F"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1998-2007 Chairman of Champion 401k Committee.</w:t>
      </w:r>
    </w:p>
    <w:p w14:paraId="3E472BA4"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Numerous officer positions in NACE and SPE’s Kansas, East Texas, Corpus Christi, </w:t>
      </w:r>
      <w:proofErr w:type="gramStart"/>
      <w:r w:rsidRPr="002A504D">
        <w:rPr>
          <w:rFonts w:ascii="Trebuchet MS" w:eastAsia="Times New Roman" w:hAnsi="Trebuchet MS" w:cs="Times New Roman"/>
          <w:color w:val="000000"/>
          <w:kern w:val="0"/>
          <w:sz w:val="27"/>
          <w:szCs w:val="27"/>
          <w14:ligatures w14:val="none"/>
        </w:rPr>
        <w:t>Sakhalin</w:t>
      </w:r>
      <w:proofErr w:type="gramEnd"/>
      <w:r w:rsidRPr="002A504D">
        <w:rPr>
          <w:rFonts w:ascii="Trebuchet MS" w:eastAsia="Times New Roman" w:hAnsi="Trebuchet MS" w:cs="Times New Roman"/>
          <w:color w:val="000000"/>
          <w:kern w:val="0"/>
          <w:sz w:val="27"/>
          <w:szCs w:val="27"/>
          <w14:ligatures w14:val="none"/>
        </w:rPr>
        <w:t xml:space="preserve"> and Houston Chapters</w:t>
      </w:r>
    </w:p>
    <w:p w14:paraId="4B61FD5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EDUCATION</w:t>
      </w:r>
    </w:p>
    <w:p w14:paraId="0941708B"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Bachelor of Science, University of Central Oklahoma</w:t>
      </w:r>
    </w:p>
    <w:p w14:paraId="2E8727DD"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RELATED TRAINING and CREDENTIALS</w:t>
      </w:r>
    </w:p>
    <w:p w14:paraId="121118F0"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Corporate Training Schools in: Oil field chemistry, Basic Oil Field Orientation, Corrosion, Scale, Microbial Influenced Corrosion, </w:t>
      </w:r>
      <w:proofErr w:type="spellStart"/>
      <w:r w:rsidRPr="002A504D">
        <w:rPr>
          <w:rFonts w:ascii="Trebuchet MS" w:eastAsia="Times New Roman" w:hAnsi="Trebuchet MS" w:cs="Times New Roman"/>
          <w:color w:val="000000"/>
          <w:kern w:val="0"/>
          <w:sz w:val="27"/>
          <w:szCs w:val="27"/>
          <w14:ligatures w14:val="none"/>
        </w:rPr>
        <w:t>Foamers</w:t>
      </w:r>
      <w:proofErr w:type="spellEnd"/>
      <w:r w:rsidRPr="002A504D">
        <w:rPr>
          <w:rFonts w:ascii="Trebuchet MS" w:eastAsia="Times New Roman" w:hAnsi="Trebuchet MS" w:cs="Times New Roman"/>
          <w:color w:val="000000"/>
          <w:kern w:val="0"/>
          <w:sz w:val="27"/>
          <w:szCs w:val="27"/>
          <w14:ligatures w14:val="none"/>
        </w:rPr>
        <w:t xml:space="preserve">, Paraffin, H2S Scavengers, Refinery Treating, Technical Writing. Graduate of the Miller-Heiman Strategic Selling Course, and member of </w:t>
      </w:r>
      <w:proofErr w:type="spellStart"/>
      <w:r w:rsidRPr="002A504D">
        <w:rPr>
          <w:rFonts w:ascii="Trebuchet MS" w:eastAsia="Times New Roman" w:hAnsi="Trebuchet MS" w:cs="Times New Roman"/>
          <w:color w:val="000000"/>
          <w:kern w:val="0"/>
          <w:sz w:val="27"/>
          <w:szCs w:val="27"/>
          <w14:ligatures w14:val="none"/>
        </w:rPr>
        <w:t>SalesForce</w:t>
      </w:r>
      <w:proofErr w:type="spellEnd"/>
      <w:r w:rsidRPr="002A504D">
        <w:rPr>
          <w:rFonts w:ascii="Trebuchet MS" w:eastAsia="Times New Roman" w:hAnsi="Trebuchet MS" w:cs="Times New Roman"/>
          <w:color w:val="000000"/>
          <w:kern w:val="0"/>
          <w:sz w:val="27"/>
          <w:szCs w:val="27"/>
          <w14:ligatures w14:val="none"/>
        </w:rPr>
        <w:t>.</w:t>
      </w:r>
    </w:p>
    <w:p w14:paraId="34F665E3"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Safety Training in: BOISET and HUET, Helicopter Safety, DOT Safety, Pipeline DOT skills assessment, Safety Training: Lock-Out Tag-Out, NORM, H2S, Benzene Awareness, CPR, and Respirator Protection.</w:t>
      </w:r>
    </w:p>
    <w:p w14:paraId="6BAF7FDE"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Function Specific, advanced training in: Demand Management, NAFTA Shipping, SAP, Operational Technical Excellence, and Russian Business Law.</w:t>
      </w:r>
    </w:p>
    <w:p w14:paraId="46C94FA6" w14:textId="77777777" w:rsidR="002A504D" w:rsidRPr="002A504D" w:rsidRDefault="002A504D" w:rsidP="002A504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504D">
        <w:rPr>
          <w:rFonts w:ascii="Trebuchet MS" w:eastAsia="Times New Roman" w:hAnsi="Trebuchet MS" w:cs="Times New Roman"/>
          <w:color w:val="000000"/>
          <w:kern w:val="0"/>
          <w:sz w:val="27"/>
          <w:szCs w:val="27"/>
          <w14:ligatures w14:val="none"/>
        </w:rPr>
        <w:t xml:space="preserve">TWIC card, valid </w:t>
      </w:r>
      <w:proofErr w:type="gramStart"/>
      <w:r w:rsidRPr="002A504D">
        <w:rPr>
          <w:rFonts w:ascii="Trebuchet MS" w:eastAsia="Times New Roman" w:hAnsi="Trebuchet MS" w:cs="Times New Roman"/>
          <w:color w:val="000000"/>
          <w:kern w:val="0"/>
          <w:sz w:val="27"/>
          <w:szCs w:val="27"/>
          <w14:ligatures w14:val="none"/>
        </w:rPr>
        <w:t>passport</w:t>
      </w:r>
      <w:proofErr w:type="gramEnd"/>
      <w:r w:rsidRPr="002A504D">
        <w:rPr>
          <w:rFonts w:ascii="Trebuchet MS" w:eastAsia="Times New Roman" w:hAnsi="Trebuchet MS" w:cs="Times New Roman"/>
          <w:color w:val="000000"/>
          <w:kern w:val="0"/>
          <w:sz w:val="27"/>
          <w:szCs w:val="27"/>
          <w14:ligatures w14:val="none"/>
        </w:rPr>
        <w:t xml:space="preserve"> and Homeland Security Trusted Traveler card.</w:t>
      </w:r>
    </w:p>
    <w:p w14:paraId="14948B1F" w14:textId="77777777" w:rsidR="002A504D" w:rsidRDefault="002A504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4D"/>
    <w:rsid w:val="00283AAC"/>
    <w:rsid w:val="002A504D"/>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1FAA"/>
  <w15:chartTrackingRefBased/>
  <w15:docId w15:val="{E2FE0C71-FE90-40CC-BAC5-F35E8C11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4555">
      <w:bodyDiv w:val="1"/>
      <w:marLeft w:val="0"/>
      <w:marRight w:val="0"/>
      <w:marTop w:val="0"/>
      <w:marBottom w:val="0"/>
      <w:divBdr>
        <w:top w:val="none" w:sz="0" w:space="0" w:color="auto"/>
        <w:left w:val="none" w:sz="0" w:space="0" w:color="auto"/>
        <w:bottom w:val="none" w:sz="0" w:space="0" w:color="auto"/>
        <w:right w:val="none" w:sz="0" w:space="0" w:color="auto"/>
      </w:divBdr>
      <w:divsChild>
        <w:div w:id="1911885078">
          <w:marLeft w:val="0"/>
          <w:marRight w:val="0"/>
          <w:marTop w:val="0"/>
          <w:marBottom w:val="0"/>
          <w:divBdr>
            <w:top w:val="single" w:sz="6" w:space="0" w:color="ADD8E6"/>
            <w:left w:val="single" w:sz="6" w:space="0" w:color="ADD8E6"/>
            <w:bottom w:val="single" w:sz="6" w:space="0" w:color="ADD8E6"/>
            <w:right w:val="single" w:sz="6" w:space="0" w:color="ADD8E6"/>
          </w:divBdr>
          <w:divsChild>
            <w:div w:id="734400256">
              <w:marLeft w:val="0"/>
              <w:marRight w:val="0"/>
              <w:marTop w:val="0"/>
              <w:marBottom w:val="0"/>
              <w:divBdr>
                <w:top w:val="none" w:sz="0" w:space="0" w:color="auto"/>
                <w:left w:val="none" w:sz="0" w:space="0" w:color="auto"/>
                <w:bottom w:val="none" w:sz="0" w:space="0" w:color="auto"/>
                <w:right w:val="none" w:sz="0" w:space="0" w:color="auto"/>
              </w:divBdr>
              <w:divsChild>
                <w:div w:id="917177233">
                  <w:marLeft w:val="0"/>
                  <w:marRight w:val="0"/>
                  <w:marTop w:val="0"/>
                  <w:marBottom w:val="0"/>
                  <w:divBdr>
                    <w:top w:val="none" w:sz="0" w:space="0" w:color="auto"/>
                    <w:left w:val="none" w:sz="0" w:space="0" w:color="auto"/>
                    <w:bottom w:val="none" w:sz="0" w:space="0" w:color="auto"/>
                    <w:right w:val="none" w:sz="0" w:space="0" w:color="auto"/>
                  </w:divBdr>
                </w:div>
                <w:div w:id="579486452">
                  <w:marLeft w:val="150"/>
                  <w:marRight w:val="0"/>
                  <w:marTop w:val="0"/>
                  <w:marBottom w:val="105"/>
                  <w:divBdr>
                    <w:top w:val="single" w:sz="6" w:space="8" w:color="BEC72F"/>
                    <w:left w:val="single" w:sz="6" w:space="8" w:color="BEC72F"/>
                    <w:bottom w:val="single" w:sz="6" w:space="8" w:color="BEC72F"/>
                    <w:right w:val="single" w:sz="6" w:space="8" w:color="BEC72F"/>
                  </w:divBdr>
                  <w:divsChild>
                    <w:div w:id="1458990993">
                      <w:marLeft w:val="0"/>
                      <w:marRight w:val="60"/>
                      <w:marTop w:val="0"/>
                      <w:marBottom w:val="75"/>
                      <w:divBdr>
                        <w:top w:val="none" w:sz="0" w:space="0" w:color="auto"/>
                        <w:left w:val="none" w:sz="0" w:space="0" w:color="auto"/>
                        <w:bottom w:val="none" w:sz="0" w:space="0" w:color="auto"/>
                        <w:right w:val="none" w:sz="0" w:space="0" w:color="auto"/>
                      </w:divBdr>
                    </w:div>
                    <w:div w:id="10291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4205">
          <w:marLeft w:val="0"/>
          <w:marRight w:val="0"/>
          <w:marTop w:val="135"/>
          <w:marBottom w:val="135"/>
          <w:divBdr>
            <w:top w:val="none" w:sz="0" w:space="0" w:color="auto"/>
            <w:left w:val="none" w:sz="0" w:space="0" w:color="auto"/>
            <w:bottom w:val="none" w:sz="0" w:space="0" w:color="auto"/>
            <w:right w:val="none" w:sz="0" w:space="0" w:color="auto"/>
          </w:divBdr>
        </w:div>
        <w:div w:id="21590729">
          <w:marLeft w:val="0"/>
          <w:marRight w:val="0"/>
          <w:marTop w:val="135"/>
          <w:marBottom w:val="135"/>
          <w:divBdr>
            <w:top w:val="none" w:sz="0" w:space="0" w:color="auto"/>
            <w:left w:val="none" w:sz="0" w:space="0" w:color="auto"/>
            <w:bottom w:val="none" w:sz="0" w:space="0" w:color="auto"/>
            <w:right w:val="none" w:sz="0" w:space="0" w:color="auto"/>
          </w:divBdr>
        </w:div>
        <w:div w:id="1155879288">
          <w:marLeft w:val="0"/>
          <w:marRight w:val="0"/>
          <w:marTop w:val="135"/>
          <w:marBottom w:val="135"/>
          <w:divBdr>
            <w:top w:val="none" w:sz="0" w:space="0" w:color="auto"/>
            <w:left w:val="none" w:sz="0" w:space="0" w:color="auto"/>
            <w:bottom w:val="none" w:sz="0" w:space="0" w:color="auto"/>
            <w:right w:val="none" w:sz="0" w:space="0" w:color="auto"/>
          </w:divBdr>
        </w:div>
        <w:div w:id="198646761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il9/business-development-sugar-land-tx?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il9?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il9?output=pdf" TargetMode="External"/><Relationship Id="rId11" Type="http://schemas.openxmlformats.org/officeDocument/2006/relationships/control" Target="activeX/activeX1.xml"/><Relationship Id="rId5" Type="http://schemas.openxmlformats.org/officeDocument/2006/relationships/hyperlink" Target="tel:+1-713-408-890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garygilson%40outlook.com?subject=Business%20Development%20Project%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2023-09-10T01:27:00Z</dcterms:created>
  <dcterms:modified xsi:type="dcterms:W3CDTF">2023-09-10T01:27:00Z</dcterms:modified>
</cp:coreProperties>
</file>