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621F" w14:textId="77777777" w:rsidR="00B703F2" w:rsidRPr="003B19FB" w:rsidRDefault="00DD7C7B" w:rsidP="00DD7C7B">
      <w:pPr>
        <w:pStyle w:val="Name"/>
        <w:ind w:left="0"/>
        <w:rPr>
          <w:rFonts w:asciiTheme="minorHAnsi" w:hAnsiTheme="minorHAnsi" w:cstheme="minorHAnsi"/>
        </w:rPr>
      </w:pPr>
      <w:r>
        <w:rPr>
          <w:rFonts w:asciiTheme="minorHAnsi" w:hAnsiTheme="minorHAnsi" w:cstheme="minorHAnsi"/>
        </w:rPr>
        <w:t>Yailier J. Gomez Torres M.D.</w:t>
      </w:r>
    </w:p>
    <w:p w14:paraId="0CB6EC86"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6554B272" w14:textId="77777777" w:rsidTr="001C29E5">
        <w:tc>
          <w:tcPr>
            <w:tcW w:w="4428" w:type="dxa"/>
          </w:tcPr>
          <w:p w14:paraId="609C7910" w14:textId="77777777"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DD7C7B">
              <w:rPr>
                <w:rFonts w:asciiTheme="minorHAnsi" w:hAnsiTheme="minorHAnsi" w:cstheme="minorHAnsi"/>
              </w:rPr>
              <w:t>(832) 739-2532</w:t>
            </w:r>
          </w:p>
          <w:p w14:paraId="6DDD5757" w14:textId="77777777" w:rsidR="00F376E5" w:rsidRPr="003B19FB" w:rsidRDefault="00DD7C7B" w:rsidP="004725C4">
            <w:pPr>
              <w:widowControl w:val="0"/>
              <w:rPr>
                <w:rFonts w:asciiTheme="minorHAnsi" w:hAnsiTheme="minorHAnsi" w:cstheme="minorHAnsi"/>
              </w:rPr>
            </w:pPr>
            <w:r>
              <w:rPr>
                <w:rFonts w:asciiTheme="minorHAnsi" w:hAnsiTheme="minorHAnsi" w:cstheme="minorHAnsi"/>
              </w:rPr>
              <w:t>yailiergomez@gmail.com</w:t>
            </w:r>
          </w:p>
        </w:tc>
        <w:tc>
          <w:tcPr>
            <w:tcW w:w="4428" w:type="dxa"/>
          </w:tcPr>
          <w:p w14:paraId="5F6CA076" w14:textId="77777777" w:rsidR="00F376E5" w:rsidRPr="003B19FB" w:rsidRDefault="00F376E5" w:rsidP="004725C4">
            <w:pPr>
              <w:widowControl w:val="0"/>
              <w:jc w:val="right"/>
              <w:rPr>
                <w:rFonts w:asciiTheme="minorHAnsi" w:hAnsiTheme="minorHAnsi" w:cstheme="minorHAnsi"/>
              </w:rPr>
            </w:pPr>
          </w:p>
        </w:tc>
      </w:tr>
    </w:tbl>
    <w:p w14:paraId="7D4EA89C" w14:textId="77777777" w:rsidR="00F376E5" w:rsidRPr="003B19FB" w:rsidRDefault="00F376E5">
      <w:pPr>
        <w:rPr>
          <w:rFonts w:asciiTheme="minorHAnsi" w:hAnsiTheme="minorHAnsi" w:cstheme="minorHAnsi"/>
        </w:rPr>
      </w:pPr>
    </w:p>
    <w:p w14:paraId="4DA769C6" w14:textId="77777777" w:rsidR="00A90527" w:rsidRPr="003B19FB" w:rsidRDefault="00A90527" w:rsidP="00A90527">
      <w:pPr>
        <w:rPr>
          <w:rFonts w:asciiTheme="minorHAnsi" w:hAnsiTheme="minorHAnsi" w:cstheme="minorHAnsi"/>
        </w:rPr>
      </w:pPr>
    </w:p>
    <w:p w14:paraId="2A91A992" w14:textId="77777777" w:rsidR="00A90527" w:rsidRDefault="00251FA2" w:rsidP="00DD7C7B">
      <w:pPr>
        <w:pStyle w:val="Heading1"/>
        <w:rPr>
          <w:rFonts w:asciiTheme="minorHAnsi" w:hAnsiTheme="minorHAnsi" w:cstheme="minorHAnsi"/>
        </w:rPr>
      </w:pPr>
      <w:r w:rsidRPr="003B19FB">
        <w:rPr>
          <w:rFonts w:asciiTheme="minorHAnsi" w:hAnsiTheme="minorHAnsi" w:cstheme="minorHAnsi"/>
        </w:rPr>
        <w:t>Education</w:t>
      </w:r>
    </w:p>
    <w:p w14:paraId="31231B4F" w14:textId="77777777" w:rsidR="00DD7C7B" w:rsidRDefault="00DD7C7B" w:rsidP="00DD7C7B"/>
    <w:p w14:paraId="2ADB744D" w14:textId="77777777" w:rsidR="00DD7C7B" w:rsidRDefault="00DD7C7B" w:rsidP="00DD7C7B">
      <w:pPr>
        <w:tabs>
          <w:tab w:val="left" w:pos="2430"/>
          <w:tab w:val="right" w:pos="8640"/>
        </w:tabs>
        <w:rPr>
          <w:rFonts w:asciiTheme="minorHAnsi" w:hAnsiTheme="minorHAnsi" w:cstheme="minorHAnsi"/>
        </w:rPr>
      </w:pPr>
      <w:r>
        <w:rPr>
          <w:rFonts w:asciiTheme="minorHAnsi" w:hAnsiTheme="minorHAnsi" w:cstheme="minorHAnsi"/>
          <w:b/>
        </w:rPr>
        <w:t xml:space="preserve">IM Residency                 </w:t>
      </w:r>
      <w:r>
        <w:rPr>
          <w:rFonts w:asciiTheme="minorHAnsi" w:hAnsiTheme="minorHAnsi" w:cstheme="minorHAnsi"/>
        </w:rPr>
        <w:t xml:space="preserve">HCA Florida Kendall Hospital                </w:t>
      </w:r>
    </w:p>
    <w:p w14:paraId="40097634" w14:textId="77777777" w:rsidR="00DD7C7B" w:rsidRDefault="00DD7C7B" w:rsidP="00DD7C7B">
      <w:pPr>
        <w:tabs>
          <w:tab w:val="left" w:pos="720"/>
          <w:tab w:val="left" w:pos="2430"/>
          <w:tab w:val="right" w:pos="8640"/>
        </w:tabs>
        <w:rPr>
          <w:rFonts w:asciiTheme="minorHAnsi" w:hAnsiTheme="minorHAnsi" w:cstheme="minorHAnsi"/>
        </w:rPr>
      </w:pPr>
      <w:r>
        <w:rPr>
          <w:rFonts w:asciiTheme="minorHAnsi" w:hAnsiTheme="minorHAnsi" w:cstheme="minorHAnsi"/>
        </w:rPr>
        <w:t xml:space="preserve">July 2015                         Miami, FL </w:t>
      </w:r>
    </w:p>
    <w:p w14:paraId="460886A0" w14:textId="77777777" w:rsidR="00DD7C7B" w:rsidRPr="00760ED0" w:rsidRDefault="00DD7C7B" w:rsidP="00760ED0">
      <w:pPr>
        <w:tabs>
          <w:tab w:val="left" w:pos="720"/>
          <w:tab w:val="right" w:pos="8640"/>
        </w:tabs>
        <w:rPr>
          <w:rFonts w:asciiTheme="minorHAnsi" w:hAnsiTheme="minorHAnsi" w:cstheme="minorHAnsi"/>
        </w:rPr>
      </w:pPr>
      <w:r>
        <w:rPr>
          <w:rFonts w:asciiTheme="minorHAnsi" w:hAnsiTheme="minorHAnsi" w:cstheme="minorHAnsi"/>
        </w:rPr>
        <w:t xml:space="preserve">             </w:t>
      </w:r>
    </w:p>
    <w:p w14:paraId="50218AE1" w14:textId="77777777" w:rsidR="00DD7C7B" w:rsidRPr="00DD7C7B" w:rsidRDefault="00DD7C7B" w:rsidP="00DD7C7B"/>
    <w:p w14:paraId="31D9C304" w14:textId="77777777" w:rsidR="00A90527" w:rsidRDefault="00DD7C7B" w:rsidP="00DD7C7B">
      <w:pPr>
        <w:tabs>
          <w:tab w:val="left" w:pos="1980"/>
          <w:tab w:val="right" w:pos="8640"/>
        </w:tabs>
        <w:rPr>
          <w:rFonts w:asciiTheme="minorHAnsi" w:hAnsiTheme="minorHAnsi" w:cstheme="minorHAnsi"/>
        </w:rPr>
      </w:pPr>
      <w:r>
        <w:rPr>
          <w:rFonts w:asciiTheme="minorHAnsi" w:hAnsiTheme="minorHAnsi" w:cstheme="minorHAnsi"/>
          <w:b/>
        </w:rPr>
        <w:t xml:space="preserve">Medical Doctor (MD)   </w:t>
      </w:r>
      <w:r>
        <w:rPr>
          <w:rFonts w:asciiTheme="minorHAnsi" w:hAnsiTheme="minorHAnsi" w:cstheme="minorHAnsi"/>
        </w:rPr>
        <w:t xml:space="preserve">University of Medical Sciences Dr. Faustino Perez Hernandez               </w:t>
      </w:r>
    </w:p>
    <w:p w14:paraId="0A1B2BCD" w14:textId="77777777" w:rsidR="00DD7C7B" w:rsidRPr="003B19FB" w:rsidRDefault="00DD7C7B" w:rsidP="00DD7C7B">
      <w:pPr>
        <w:tabs>
          <w:tab w:val="left" w:pos="720"/>
          <w:tab w:val="right" w:pos="8640"/>
        </w:tabs>
        <w:rPr>
          <w:rFonts w:asciiTheme="minorHAnsi" w:hAnsiTheme="minorHAnsi" w:cstheme="minorHAnsi"/>
        </w:rPr>
      </w:pPr>
      <w:r>
        <w:rPr>
          <w:rFonts w:asciiTheme="minorHAnsi" w:hAnsiTheme="minorHAnsi" w:cstheme="minorHAnsi"/>
        </w:rPr>
        <w:t xml:space="preserve">July 2015                        Sancti-Spiritus, Cuba </w:t>
      </w:r>
    </w:p>
    <w:p w14:paraId="4F6C058E" w14:textId="77777777" w:rsidR="00A90527" w:rsidRPr="003B19FB" w:rsidRDefault="00A90527" w:rsidP="00A90527">
      <w:pPr>
        <w:rPr>
          <w:rFonts w:asciiTheme="minorHAnsi" w:hAnsiTheme="minorHAnsi" w:cstheme="minorHAnsi"/>
        </w:rPr>
      </w:pPr>
    </w:p>
    <w:p w14:paraId="7E1DE742" w14:textId="77777777" w:rsidR="00A90527" w:rsidRPr="003B19FB" w:rsidRDefault="00A90527" w:rsidP="00A90527">
      <w:pPr>
        <w:rPr>
          <w:rFonts w:asciiTheme="minorHAnsi" w:hAnsiTheme="minorHAnsi" w:cstheme="minorHAnsi"/>
        </w:rPr>
      </w:pPr>
    </w:p>
    <w:p w14:paraId="5C3DC48A"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48A9BBD2" w14:textId="77777777" w:rsidR="00A90527" w:rsidRPr="003B19FB" w:rsidRDefault="00A90527" w:rsidP="00A90527">
      <w:pPr>
        <w:rPr>
          <w:rFonts w:asciiTheme="minorHAnsi" w:hAnsiTheme="minorHAnsi" w:cstheme="minorHAnsi"/>
        </w:rPr>
      </w:pPr>
    </w:p>
    <w:p w14:paraId="32975163" w14:textId="77777777" w:rsidR="00D45A98" w:rsidRPr="00D45A98" w:rsidRDefault="00D45A98" w:rsidP="00D45A98">
      <w:pPr>
        <w:tabs>
          <w:tab w:val="right" w:pos="8640"/>
        </w:tabs>
        <w:rPr>
          <w:rFonts w:asciiTheme="minorHAnsi" w:hAnsiTheme="minorHAnsi" w:cstheme="minorHAnsi"/>
        </w:rPr>
      </w:pPr>
      <w:r>
        <w:rPr>
          <w:rFonts w:asciiTheme="minorHAnsi" w:hAnsiTheme="minorHAnsi" w:cstheme="minorHAnsi"/>
          <w:b/>
        </w:rPr>
        <w:t xml:space="preserve">Summa Cum Laude       </w:t>
      </w:r>
      <w:r w:rsidRPr="00D45A98">
        <w:rPr>
          <w:rFonts w:asciiTheme="minorHAnsi" w:hAnsiTheme="minorHAnsi" w:cstheme="minorHAnsi"/>
        </w:rPr>
        <w:t xml:space="preserve">University of Medical Sciences Dr. Faustino Perez Hernandez               </w:t>
      </w:r>
    </w:p>
    <w:p w14:paraId="721A2498" w14:textId="77777777" w:rsidR="00D45A98" w:rsidRPr="00D45A98" w:rsidRDefault="00D45A98" w:rsidP="00D45A98">
      <w:pPr>
        <w:tabs>
          <w:tab w:val="right" w:pos="8640"/>
        </w:tabs>
        <w:rPr>
          <w:rFonts w:asciiTheme="minorHAnsi" w:hAnsiTheme="minorHAnsi" w:cstheme="minorHAnsi"/>
        </w:rPr>
      </w:pPr>
      <w:r>
        <w:rPr>
          <w:rFonts w:asciiTheme="minorHAnsi" w:hAnsiTheme="minorHAnsi" w:cstheme="minorHAnsi"/>
        </w:rPr>
        <w:t xml:space="preserve">July 2015                          </w:t>
      </w:r>
      <w:r w:rsidRPr="00D45A98">
        <w:rPr>
          <w:rFonts w:asciiTheme="minorHAnsi" w:hAnsiTheme="minorHAnsi" w:cstheme="minorHAnsi"/>
        </w:rPr>
        <w:t xml:space="preserve">Sancti-Spiritus, Cuba </w:t>
      </w:r>
    </w:p>
    <w:p w14:paraId="6FFACF0E" w14:textId="77777777" w:rsidR="00D45A98" w:rsidRDefault="00D45A98" w:rsidP="00EA2F62">
      <w:pPr>
        <w:tabs>
          <w:tab w:val="right" w:pos="8640"/>
        </w:tabs>
        <w:rPr>
          <w:rFonts w:asciiTheme="minorHAnsi" w:hAnsiTheme="minorHAnsi" w:cstheme="minorHAnsi"/>
          <w:b/>
        </w:rPr>
      </w:pPr>
    </w:p>
    <w:p w14:paraId="03E64566" w14:textId="77777777" w:rsidR="00D45A98" w:rsidRPr="00D45A98" w:rsidRDefault="00D45A98" w:rsidP="00EA2F62">
      <w:pPr>
        <w:tabs>
          <w:tab w:val="right" w:pos="8640"/>
        </w:tabs>
        <w:rPr>
          <w:rFonts w:asciiTheme="minorHAnsi" w:hAnsiTheme="minorHAnsi" w:cstheme="minorHAnsi"/>
        </w:rPr>
      </w:pPr>
      <w:r w:rsidRPr="00D45A98">
        <w:rPr>
          <w:rFonts w:asciiTheme="minorHAnsi" w:hAnsiTheme="minorHAnsi" w:cstheme="minorHAnsi"/>
        </w:rPr>
        <w:t xml:space="preserve">                                        </w:t>
      </w:r>
    </w:p>
    <w:p w14:paraId="34011087" w14:textId="77777777" w:rsidR="00A90527" w:rsidRPr="003B19FB" w:rsidRDefault="00D45A98" w:rsidP="00D45A98">
      <w:pPr>
        <w:tabs>
          <w:tab w:val="right" w:pos="8640"/>
        </w:tabs>
        <w:rPr>
          <w:rFonts w:asciiTheme="minorHAnsi" w:hAnsiTheme="minorHAnsi" w:cstheme="minorHAnsi"/>
        </w:rPr>
      </w:pPr>
      <w:r>
        <w:rPr>
          <w:rFonts w:asciiTheme="minorHAnsi" w:hAnsiTheme="minorHAnsi" w:cstheme="minorHAnsi"/>
          <w:b/>
        </w:rPr>
        <w:t xml:space="preserve"> </w:t>
      </w:r>
      <w:r w:rsidR="00EA2F62" w:rsidRPr="003B19FB">
        <w:rPr>
          <w:rFonts w:asciiTheme="minorHAnsi" w:hAnsiTheme="minorHAnsi" w:cstheme="minorHAnsi"/>
        </w:rPr>
        <w:tab/>
      </w:r>
      <w:r>
        <w:rPr>
          <w:rFonts w:asciiTheme="minorHAnsi" w:hAnsiTheme="minorHAnsi" w:cstheme="minorHAnsi"/>
        </w:rPr>
        <w:t xml:space="preserve">Summa cum laude is an honorary title used by educational institutions to signify a degree that was earned with highest distinction </w:t>
      </w:r>
    </w:p>
    <w:p w14:paraId="27E3E6E8" w14:textId="77777777" w:rsidR="00A90527" w:rsidRPr="003B19FB" w:rsidRDefault="00A90527" w:rsidP="00A90527">
      <w:pPr>
        <w:rPr>
          <w:rFonts w:asciiTheme="minorHAnsi" w:hAnsiTheme="minorHAnsi" w:cstheme="minorHAnsi"/>
        </w:rPr>
      </w:pPr>
    </w:p>
    <w:p w14:paraId="6D1E2047" w14:textId="77777777" w:rsidR="00251FA2" w:rsidRDefault="00251FA2" w:rsidP="00251FA2">
      <w:pPr>
        <w:pStyle w:val="Heading1"/>
        <w:rPr>
          <w:rFonts w:asciiTheme="minorHAnsi" w:hAnsiTheme="minorHAnsi" w:cstheme="minorHAnsi"/>
        </w:rPr>
      </w:pPr>
      <w:r w:rsidRPr="003B19FB">
        <w:rPr>
          <w:rFonts w:asciiTheme="minorHAnsi" w:hAnsiTheme="minorHAnsi" w:cstheme="minorHAnsi"/>
        </w:rPr>
        <w:t>Research Experience</w:t>
      </w:r>
    </w:p>
    <w:p w14:paraId="37C9475E" w14:textId="77777777" w:rsidR="00B446B6" w:rsidRPr="00B446B6" w:rsidRDefault="00B446B6" w:rsidP="00B446B6"/>
    <w:p w14:paraId="3FC3B97D" w14:textId="77777777" w:rsidR="00A90527" w:rsidRDefault="00B446B6" w:rsidP="00A90527">
      <w:pPr>
        <w:rPr>
          <w:rFonts w:asciiTheme="minorHAnsi" w:hAnsiTheme="minorHAnsi" w:cstheme="minorHAnsi"/>
          <w:b/>
        </w:rPr>
      </w:pPr>
      <w:r w:rsidRPr="00B446B6">
        <w:rPr>
          <w:rFonts w:asciiTheme="minorHAnsi" w:hAnsiTheme="minorHAnsi" w:cstheme="minorHAnsi"/>
          <w:b/>
        </w:rPr>
        <w:t>February 2022</w:t>
      </w:r>
    </w:p>
    <w:p w14:paraId="52AFD02B" w14:textId="77777777" w:rsidR="00B446B6" w:rsidRDefault="00B446B6" w:rsidP="00A90527">
      <w:pPr>
        <w:rPr>
          <w:rFonts w:asciiTheme="minorHAnsi" w:hAnsiTheme="minorHAnsi" w:cstheme="minorHAnsi"/>
          <w:b/>
        </w:rPr>
      </w:pPr>
      <w:r w:rsidRPr="00B446B6">
        <w:rPr>
          <w:rFonts w:asciiTheme="minorHAnsi" w:hAnsiTheme="minorHAnsi" w:cstheme="minorHAnsi"/>
          <w:b/>
        </w:rPr>
        <w:t>HCA HEALTHCARE RESEARCH DAY SYMPOSIUM, KENDALL HOSPITAL</w:t>
      </w:r>
    </w:p>
    <w:p w14:paraId="3DD1E0B5" w14:textId="77777777" w:rsidR="00B446B6" w:rsidRPr="00B446B6" w:rsidRDefault="00B446B6" w:rsidP="00A90527">
      <w:pPr>
        <w:rPr>
          <w:rFonts w:asciiTheme="minorHAnsi" w:hAnsiTheme="minorHAnsi" w:cstheme="minorHAnsi"/>
          <w:b/>
        </w:rPr>
      </w:pPr>
    </w:p>
    <w:p w14:paraId="37A6467D" w14:textId="77777777" w:rsidR="00B446B6" w:rsidRDefault="00B446B6" w:rsidP="00A90527">
      <w:pPr>
        <w:rPr>
          <w:rFonts w:asciiTheme="minorHAnsi" w:hAnsiTheme="minorHAnsi" w:cstheme="minorHAnsi"/>
        </w:rPr>
      </w:pPr>
      <w:r>
        <w:rPr>
          <w:rFonts w:asciiTheme="minorHAnsi" w:hAnsiTheme="minorHAnsi" w:cstheme="minorHAnsi"/>
        </w:rPr>
        <w:t>-</w:t>
      </w:r>
      <w:r w:rsidRPr="00B446B6">
        <w:rPr>
          <w:rFonts w:ascii="Calibri" w:hAnsi="Calibri" w:cs="Calibri"/>
          <w:color w:val="000000"/>
          <w:sz w:val="21"/>
          <w:szCs w:val="21"/>
          <w:shd w:val="clear" w:color="auto" w:fill="FFFFFF"/>
        </w:rPr>
        <w:t xml:space="preserve"> </w:t>
      </w:r>
      <w:r w:rsidRPr="00B446B6">
        <w:rPr>
          <w:rFonts w:asciiTheme="minorHAnsi" w:hAnsiTheme="minorHAnsi" w:cstheme="minorHAnsi"/>
        </w:rPr>
        <w:t> Entamoeba histolytica-Induced Liver Abscess in a 45-Year-Old Female</w:t>
      </w:r>
      <w:r>
        <w:rPr>
          <w:rFonts w:asciiTheme="minorHAnsi" w:hAnsiTheme="minorHAnsi" w:cstheme="minorHAnsi"/>
        </w:rPr>
        <w:t>. A case presentation.</w:t>
      </w:r>
    </w:p>
    <w:p w14:paraId="00EAEEDF" w14:textId="77777777" w:rsidR="00B446B6" w:rsidRPr="003B19FB" w:rsidRDefault="00B446B6" w:rsidP="00A90527">
      <w:pPr>
        <w:rPr>
          <w:rFonts w:asciiTheme="minorHAnsi" w:hAnsiTheme="minorHAnsi" w:cstheme="minorHAnsi"/>
        </w:rPr>
      </w:pPr>
      <w:r>
        <w:rPr>
          <w:rFonts w:asciiTheme="minorHAnsi" w:hAnsiTheme="minorHAnsi" w:cstheme="minorHAnsi"/>
        </w:rPr>
        <w:t xml:space="preserve">-The undigested food challenge: A rare case of Rumination Syndrome requiring multidisciplinary management. A case presentation </w:t>
      </w:r>
    </w:p>
    <w:p w14:paraId="4FDAA319" w14:textId="77777777" w:rsidR="00A90527" w:rsidRPr="003B19FB" w:rsidRDefault="00A90527" w:rsidP="00A90527">
      <w:pPr>
        <w:rPr>
          <w:rFonts w:asciiTheme="minorHAnsi" w:hAnsiTheme="minorHAnsi" w:cstheme="minorHAnsi"/>
        </w:rPr>
      </w:pPr>
    </w:p>
    <w:p w14:paraId="11AFD7DE" w14:textId="77777777" w:rsidR="00A90527" w:rsidRDefault="00A90527" w:rsidP="00A90527">
      <w:pPr>
        <w:rPr>
          <w:rFonts w:asciiTheme="minorHAnsi" w:hAnsiTheme="minorHAnsi" w:cstheme="minorHAnsi"/>
          <w:b/>
        </w:rPr>
      </w:pPr>
    </w:p>
    <w:p w14:paraId="21F9202A" w14:textId="77777777" w:rsidR="00B446B6" w:rsidRPr="00B446B6" w:rsidRDefault="00B446B6" w:rsidP="00A90527">
      <w:pPr>
        <w:rPr>
          <w:rFonts w:asciiTheme="minorHAnsi" w:hAnsiTheme="minorHAnsi" w:cstheme="minorHAnsi"/>
          <w:b/>
        </w:rPr>
      </w:pPr>
      <w:r w:rsidRPr="00B446B6">
        <w:rPr>
          <w:rFonts w:asciiTheme="minorHAnsi" w:hAnsiTheme="minorHAnsi" w:cstheme="minorHAnsi"/>
          <w:b/>
        </w:rPr>
        <w:t xml:space="preserve">DECEMBER 2021 </w:t>
      </w:r>
    </w:p>
    <w:p w14:paraId="6D53ADCB" w14:textId="77777777" w:rsidR="00B446B6" w:rsidRPr="00B446B6" w:rsidRDefault="00B446B6" w:rsidP="00A90527">
      <w:pPr>
        <w:rPr>
          <w:rFonts w:asciiTheme="minorHAnsi" w:hAnsiTheme="minorHAnsi" w:cstheme="minorHAnsi"/>
          <w:b/>
        </w:rPr>
      </w:pPr>
      <w:r w:rsidRPr="00B446B6">
        <w:rPr>
          <w:rFonts w:asciiTheme="minorHAnsi" w:hAnsiTheme="minorHAnsi" w:cstheme="minorHAnsi"/>
          <w:b/>
        </w:rPr>
        <w:t>HCA HEALTHCARE RESEARCH DAY SYMPOSIUM, KENDALL HOSPITAL</w:t>
      </w:r>
    </w:p>
    <w:p w14:paraId="3E3F29FA" w14:textId="77777777" w:rsidR="00251FA2" w:rsidRDefault="00B446B6" w:rsidP="00A90527">
      <w:pPr>
        <w:rPr>
          <w:rFonts w:asciiTheme="minorHAnsi" w:hAnsiTheme="minorHAnsi" w:cstheme="minorHAnsi"/>
        </w:rPr>
      </w:pPr>
      <w:r w:rsidRPr="00B446B6">
        <w:rPr>
          <w:rFonts w:asciiTheme="minorHAnsi" w:hAnsiTheme="minorHAnsi" w:cstheme="minorHAnsi"/>
        </w:rPr>
        <w:t xml:space="preserve">-When a big heart goes wrong. A case presentation of fatal cardiac amyloidosis </w:t>
      </w:r>
    </w:p>
    <w:p w14:paraId="183A1E96" w14:textId="77777777" w:rsidR="00B446B6" w:rsidRPr="00B446B6" w:rsidRDefault="00B446B6" w:rsidP="00A90527">
      <w:pPr>
        <w:rPr>
          <w:rFonts w:asciiTheme="minorHAnsi" w:hAnsiTheme="minorHAnsi" w:cstheme="minorHAnsi"/>
        </w:rPr>
      </w:pPr>
    </w:p>
    <w:p w14:paraId="08B40DE7" w14:textId="77777777" w:rsidR="00EB26B0" w:rsidRDefault="00EB26B0" w:rsidP="00251FA2">
      <w:pPr>
        <w:pStyle w:val="Heading1"/>
        <w:rPr>
          <w:rFonts w:asciiTheme="minorHAnsi" w:hAnsiTheme="minorHAnsi" w:cstheme="minorHAnsi"/>
        </w:rPr>
      </w:pPr>
    </w:p>
    <w:p w14:paraId="7E860D3D" w14:textId="77777777" w:rsidR="00EB26B0" w:rsidRDefault="00EB26B0" w:rsidP="00251FA2">
      <w:pPr>
        <w:pStyle w:val="Heading1"/>
        <w:rPr>
          <w:rFonts w:asciiTheme="minorHAnsi" w:hAnsiTheme="minorHAnsi" w:cstheme="minorHAnsi"/>
        </w:rPr>
      </w:pPr>
    </w:p>
    <w:p w14:paraId="77B6D172" w14:textId="77777777" w:rsidR="00EB26B0" w:rsidRDefault="00EB26B0" w:rsidP="00251FA2">
      <w:pPr>
        <w:pStyle w:val="Heading1"/>
        <w:rPr>
          <w:rFonts w:asciiTheme="minorHAnsi" w:hAnsiTheme="minorHAnsi" w:cstheme="minorHAnsi"/>
        </w:rPr>
      </w:pPr>
    </w:p>
    <w:p w14:paraId="3B8DFF05"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517D3F5A" w14:textId="77777777" w:rsidR="00A90527" w:rsidRDefault="00EB26B0" w:rsidP="00A90527">
      <w:pPr>
        <w:rPr>
          <w:rFonts w:asciiTheme="minorHAnsi" w:hAnsiTheme="minorHAnsi" w:cstheme="minorHAnsi"/>
        </w:rPr>
      </w:pPr>
      <w:r w:rsidRPr="00EB26B0">
        <w:rPr>
          <w:rFonts w:asciiTheme="minorHAnsi" w:hAnsiTheme="minorHAnsi" w:cstheme="minorHAnsi"/>
        </w:rPr>
        <w:t>Over the course of three years, I had the privilege of serving as an educator and mentor to medical students from Florida International University (FIU) and Nova Southeastern School of Medicine. During this time, I was dedicated to fostering the growth and development of future healthcare professionals, imparting valuable knowledge and practical skills in the field of medicine. My teaching approach emphasized the importance of critical thinking, problem-solving, and effective communication within the medical profession. This experience allowed me to collaborate with a diverse group of students, nurturing their passion for medicine while also gaining insights into the evolving landscape of medical education. I am proud to have played a role in shaping the next generation of medical professionals and contributing to the academic community.</w:t>
      </w:r>
    </w:p>
    <w:p w14:paraId="4CF4460C" w14:textId="77777777" w:rsidR="00EB26B0" w:rsidRPr="003B19FB" w:rsidRDefault="00EB26B0" w:rsidP="00A90527">
      <w:pPr>
        <w:rPr>
          <w:rFonts w:asciiTheme="minorHAnsi" w:hAnsiTheme="minorHAnsi" w:cstheme="minorHAnsi"/>
        </w:rPr>
      </w:pPr>
    </w:p>
    <w:p w14:paraId="523018D8" w14:textId="77777777" w:rsidR="00A90527" w:rsidRPr="003B19FB" w:rsidRDefault="00A90527" w:rsidP="00A90527">
      <w:pPr>
        <w:rPr>
          <w:rFonts w:asciiTheme="minorHAnsi" w:hAnsiTheme="minorHAnsi" w:cstheme="minorHAnsi"/>
        </w:rPr>
      </w:pPr>
    </w:p>
    <w:p w14:paraId="1A35F22F" w14:textId="77777777" w:rsidR="00251FA2" w:rsidRDefault="00251FA2" w:rsidP="00251FA2">
      <w:pPr>
        <w:pStyle w:val="Heading1"/>
        <w:rPr>
          <w:rFonts w:asciiTheme="minorHAnsi" w:hAnsiTheme="minorHAnsi" w:cstheme="minorHAnsi"/>
        </w:rPr>
      </w:pPr>
      <w:r w:rsidRPr="003B19FB">
        <w:rPr>
          <w:rFonts w:asciiTheme="minorHAnsi" w:hAnsiTheme="minorHAnsi" w:cstheme="minorHAnsi"/>
        </w:rPr>
        <w:t>Professional Training</w:t>
      </w:r>
    </w:p>
    <w:p w14:paraId="2298B524" w14:textId="77777777" w:rsidR="00EB26B0" w:rsidRPr="00EB26B0" w:rsidRDefault="00EB26B0" w:rsidP="00EB26B0"/>
    <w:p w14:paraId="5769E52B" w14:textId="77777777" w:rsidR="00EB26B0" w:rsidRPr="00EB26B0" w:rsidRDefault="00EB26B0" w:rsidP="00A90527">
      <w:pPr>
        <w:rPr>
          <w:rFonts w:asciiTheme="minorHAnsi" w:hAnsiTheme="minorHAnsi" w:cstheme="minorHAnsi"/>
        </w:rPr>
      </w:pPr>
      <w:r w:rsidRPr="00EB26B0">
        <w:rPr>
          <w:rFonts w:asciiTheme="minorHAnsi" w:hAnsiTheme="minorHAnsi" w:cstheme="minorHAnsi"/>
        </w:rPr>
        <w:t xml:space="preserve">• Florida Medical License: Active </w:t>
      </w:r>
    </w:p>
    <w:p w14:paraId="14897A37" w14:textId="77777777" w:rsidR="00EB26B0" w:rsidRPr="00EB26B0" w:rsidRDefault="00EB26B0" w:rsidP="00A90527">
      <w:pPr>
        <w:rPr>
          <w:rFonts w:asciiTheme="minorHAnsi" w:hAnsiTheme="minorHAnsi" w:cstheme="minorHAnsi"/>
        </w:rPr>
      </w:pPr>
      <w:r w:rsidRPr="00EB26B0">
        <w:rPr>
          <w:rFonts w:asciiTheme="minorHAnsi" w:hAnsiTheme="minorHAnsi" w:cstheme="minorHAnsi"/>
        </w:rPr>
        <w:t xml:space="preserve">• DEA License: Active </w:t>
      </w:r>
    </w:p>
    <w:p w14:paraId="7922506A" w14:textId="77777777" w:rsidR="00EB26B0" w:rsidRPr="00EB26B0" w:rsidRDefault="00EB26B0" w:rsidP="00A90527">
      <w:pPr>
        <w:rPr>
          <w:rFonts w:asciiTheme="minorHAnsi" w:hAnsiTheme="minorHAnsi" w:cstheme="minorHAnsi"/>
        </w:rPr>
      </w:pPr>
      <w:r w:rsidRPr="00EB26B0">
        <w:rPr>
          <w:rFonts w:asciiTheme="minorHAnsi" w:hAnsiTheme="minorHAnsi" w:cstheme="minorHAnsi"/>
        </w:rPr>
        <w:t xml:space="preserve">• American Board of Internal Medicine: Eligible, June 30, 2024 </w:t>
      </w:r>
    </w:p>
    <w:p w14:paraId="3473FACE" w14:textId="77777777" w:rsidR="00251FA2" w:rsidRPr="00EB26B0" w:rsidRDefault="00EB26B0" w:rsidP="00A90527">
      <w:pPr>
        <w:rPr>
          <w:rFonts w:asciiTheme="minorHAnsi" w:hAnsiTheme="minorHAnsi" w:cstheme="minorHAnsi"/>
        </w:rPr>
      </w:pPr>
      <w:r w:rsidRPr="00EB26B0">
        <w:rPr>
          <w:rFonts w:asciiTheme="minorHAnsi" w:hAnsiTheme="minorHAnsi" w:cstheme="minorHAnsi"/>
        </w:rPr>
        <w:t>• ACLS/BLS, American Red Cross</w:t>
      </w:r>
    </w:p>
    <w:p w14:paraId="606973E5" w14:textId="77777777" w:rsidR="00251FA2" w:rsidRPr="003B19FB" w:rsidRDefault="00251FA2" w:rsidP="00A90527">
      <w:pPr>
        <w:rPr>
          <w:rFonts w:asciiTheme="minorHAnsi" w:hAnsiTheme="minorHAnsi" w:cstheme="minorHAnsi"/>
        </w:rPr>
      </w:pPr>
    </w:p>
    <w:p w14:paraId="489007D6"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Affiliations</w:t>
      </w:r>
    </w:p>
    <w:p w14:paraId="588968F1" w14:textId="77777777" w:rsidR="00251FA2" w:rsidRPr="003B19FB" w:rsidRDefault="00251FA2" w:rsidP="00A90527">
      <w:pPr>
        <w:rPr>
          <w:rFonts w:asciiTheme="minorHAnsi" w:hAnsiTheme="minorHAnsi" w:cstheme="minorHAnsi"/>
        </w:rPr>
      </w:pPr>
    </w:p>
    <w:p w14:paraId="2A8BDB57" w14:textId="77777777" w:rsidR="00EB26B0" w:rsidRDefault="00EB26B0" w:rsidP="00A90527">
      <w:pPr>
        <w:rPr>
          <w:rFonts w:asciiTheme="minorHAnsi" w:hAnsiTheme="minorHAnsi" w:cstheme="minorHAnsi"/>
        </w:rPr>
      </w:pPr>
      <w:r w:rsidRPr="00EB26B0">
        <w:rPr>
          <w:rFonts w:asciiTheme="minorHAnsi" w:hAnsiTheme="minorHAnsi" w:cstheme="minorHAnsi"/>
        </w:rPr>
        <w:t>American College of Physicians</w:t>
      </w:r>
    </w:p>
    <w:p w14:paraId="526A60C3" w14:textId="77777777" w:rsidR="00EB26B0" w:rsidRDefault="00EB26B0" w:rsidP="00A90527">
      <w:pPr>
        <w:rPr>
          <w:rFonts w:asciiTheme="minorHAnsi" w:hAnsiTheme="minorHAnsi" w:cstheme="minorHAnsi"/>
        </w:rPr>
      </w:pPr>
      <w:r w:rsidRPr="00EB26B0">
        <w:rPr>
          <w:rFonts w:asciiTheme="minorHAnsi" w:hAnsiTheme="minorHAnsi" w:cstheme="minorHAnsi"/>
        </w:rPr>
        <w:t xml:space="preserve">Society of Teachers of Family Medicine </w:t>
      </w:r>
    </w:p>
    <w:p w14:paraId="560EEF9B" w14:textId="77777777" w:rsidR="00EB26B0" w:rsidRDefault="00EB26B0" w:rsidP="00A90527">
      <w:pPr>
        <w:rPr>
          <w:rFonts w:asciiTheme="minorHAnsi" w:hAnsiTheme="minorHAnsi" w:cstheme="minorHAnsi"/>
        </w:rPr>
      </w:pPr>
      <w:r w:rsidRPr="00EB26B0">
        <w:rPr>
          <w:rFonts w:asciiTheme="minorHAnsi" w:hAnsiTheme="minorHAnsi" w:cstheme="minorHAnsi"/>
        </w:rPr>
        <w:t xml:space="preserve"> Dade County Medical Association </w:t>
      </w:r>
    </w:p>
    <w:p w14:paraId="160AF430" w14:textId="77777777" w:rsidR="00A90527" w:rsidRDefault="00EB26B0" w:rsidP="00A90527">
      <w:pPr>
        <w:rPr>
          <w:rFonts w:asciiTheme="minorHAnsi" w:hAnsiTheme="minorHAnsi" w:cstheme="minorHAnsi"/>
        </w:rPr>
      </w:pPr>
      <w:r w:rsidRPr="00EB26B0">
        <w:rPr>
          <w:rFonts w:asciiTheme="minorHAnsi" w:hAnsiTheme="minorHAnsi" w:cstheme="minorHAnsi"/>
        </w:rPr>
        <w:t>Obesity Society Resident Memb</w:t>
      </w:r>
      <w:r>
        <w:rPr>
          <w:rFonts w:asciiTheme="minorHAnsi" w:hAnsiTheme="minorHAnsi" w:cstheme="minorHAnsi"/>
        </w:rPr>
        <w:t>er</w:t>
      </w:r>
    </w:p>
    <w:p w14:paraId="3D4697F9" w14:textId="77777777" w:rsidR="00EB26B0" w:rsidRPr="003B19FB" w:rsidRDefault="00EB26B0" w:rsidP="00A90527">
      <w:pPr>
        <w:rPr>
          <w:rFonts w:asciiTheme="minorHAnsi" w:hAnsiTheme="minorHAnsi" w:cstheme="minorHAnsi"/>
        </w:rPr>
      </w:pPr>
    </w:p>
    <w:p w14:paraId="584110AF" w14:textId="77777777" w:rsidR="00A90527" w:rsidRPr="003B19FB" w:rsidRDefault="00A90527" w:rsidP="00A90527">
      <w:pPr>
        <w:rPr>
          <w:rFonts w:asciiTheme="minorHAnsi" w:hAnsiTheme="minorHAnsi" w:cstheme="minorHAnsi"/>
        </w:rPr>
      </w:pPr>
    </w:p>
    <w:p w14:paraId="5329F29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14:paraId="0B4DB0EE" w14:textId="77777777" w:rsidR="00EB26B0" w:rsidRDefault="00EB26B0" w:rsidP="00A90527">
      <w:pPr>
        <w:rPr>
          <w:rFonts w:asciiTheme="minorHAnsi" w:hAnsiTheme="minorHAnsi" w:cstheme="minorHAnsi"/>
        </w:rPr>
      </w:pPr>
      <w:r w:rsidRPr="00EB26B0">
        <w:rPr>
          <w:rFonts w:asciiTheme="minorHAnsi" w:hAnsiTheme="minorHAnsi" w:cstheme="minorHAnsi"/>
        </w:rPr>
        <w:t xml:space="preserve">Spanish (Native): Fluent in both spoken and written Spanish, with a deep understanding of medical terminology and the ability to effectively communicate with Spanish-speaking patients and colleagues. </w:t>
      </w:r>
    </w:p>
    <w:p w14:paraId="3E8954E8" w14:textId="77777777" w:rsidR="00EB26B0" w:rsidRDefault="00EB26B0" w:rsidP="00A90527">
      <w:pPr>
        <w:rPr>
          <w:rFonts w:asciiTheme="minorHAnsi" w:hAnsiTheme="minorHAnsi" w:cstheme="minorHAnsi"/>
        </w:rPr>
      </w:pPr>
    </w:p>
    <w:p w14:paraId="358B15D5" w14:textId="77777777" w:rsidR="00A90527" w:rsidRDefault="00EB26B0" w:rsidP="00A90527">
      <w:pPr>
        <w:rPr>
          <w:rFonts w:asciiTheme="minorHAnsi" w:hAnsiTheme="minorHAnsi" w:cstheme="minorHAnsi"/>
        </w:rPr>
      </w:pPr>
      <w:r w:rsidRPr="00EB26B0">
        <w:rPr>
          <w:rFonts w:asciiTheme="minorHAnsi" w:hAnsiTheme="minorHAnsi" w:cstheme="minorHAnsi"/>
        </w:rPr>
        <w:t>• English (Native-Like Fluency): Proficient in English with native-like fluency in both oral and written communication. Exceptional command of the language, enabling clear and effective communication</w:t>
      </w:r>
    </w:p>
    <w:p w14:paraId="33D16625" w14:textId="77777777" w:rsidR="00EB26B0" w:rsidRPr="003B19FB" w:rsidRDefault="00EB26B0" w:rsidP="00A90527">
      <w:pPr>
        <w:rPr>
          <w:rFonts w:asciiTheme="minorHAnsi" w:hAnsiTheme="minorHAnsi" w:cstheme="minorHAnsi"/>
        </w:rPr>
      </w:pPr>
    </w:p>
    <w:p w14:paraId="03486426" w14:textId="77777777" w:rsidR="00A90527" w:rsidRPr="003B19FB" w:rsidRDefault="00A90527" w:rsidP="00A90527">
      <w:pPr>
        <w:rPr>
          <w:rFonts w:asciiTheme="minorHAnsi" w:hAnsiTheme="minorHAnsi" w:cstheme="minorHAnsi"/>
        </w:rPr>
      </w:pPr>
    </w:p>
    <w:p w14:paraId="0B36BCF5" w14:textId="77777777" w:rsidR="00F35B26" w:rsidRDefault="00F35B26" w:rsidP="00251FA2">
      <w:pPr>
        <w:pStyle w:val="Heading1"/>
        <w:rPr>
          <w:rFonts w:asciiTheme="minorHAnsi" w:hAnsiTheme="minorHAnsi" w:cstheme="minorHAnsi"/>
        </w:rPr>
      </w:pPr>
    </w:p>
    <w:p w14:paraId="4DFBAA7E" w14:textId="77777777" w:rsidR="00F35B26" w:rsidRDefault="00F35B26" w:rsidP="00251FA2">
      <w:pPr>
        <w:pStyle w:val="Heading1"/>
        <w:rPr>
          <w:rFonts w:asciiTheme="minorHAnsi" w:hAnsiTheme="minorHAnsi" w:cstheme="minorHAnsi"/>
        </w:rPr>
      </w:pPr>
    </w:p>
    <w:p w14:paraId="4AC88A0A" w14:textId="77777777" w:rsidR="00251FA2" w:rsidRDefault="00EB26B0" w:rsidP="00251FA2">
      <w:pPr>
        <w:pStyle w:val="Heading1"/>
        <w:rPr>
          <w:rFonts w:asciiTheme="minorHAnsi" w:hAnsiTheme="minorHAnsi" w:cstheme="minorHAnsi"/>
        </w:rPr>
      </w:pPr>
      <w:r>
        <w:rPr>
          <w:rFonts w:asciiTheme="minorHAnsi" w:hAnsiTheme="minorHAnsi" w:cstheme="minorHAnsi"/>
        </w:rPr>
        <w:t>HOBBIES</w:t>
      </w:r>
    </w:p>
    <w:p w14:paraId="0A64903B" w14:textId="77777777" w:rsidR="00EB26B0" w:rsidRDefault="00EB26B0" w:rsidP="00F35B26">
      <w:pPr>
        <w:pStyle w:val="ListParagraph"/>
        <w:numPr>
          <w:ilvl w:val="0"/>
          <w:numId w:val="8"/>
        </w:numPr>
      </w:pPr>
      <w:r w:rsidRPr="00EB26B0">
        <w:t>Fitness and Exercise: I am passionate about maintaining an active and healthy lifestyle through weightlifting and exercise. I firmly believe that to advocate for well-being, one must lead by example, embodying the principles of a healthy life.</w:t>
      </w:r>
    </w:p>
    <w:p w14:paraId="4EFDDECE" w14:textId="77777777" w:rsidR="00F35B26" w:rsidRPr="00F35B26" w:rsidRDefault="00F35B26" w:rsidP="00F35B26">
      <w:pPr>
        <w:numPr>
          <w:ilvl w:val="0"/>
          <w:numId w:val="8"/>
        </w:numPr>
      </w:pPr>
      <w:r w:rsidRPr="00F35B26">
        <w:rPr>
          <w:b/>
          <w:bCs/>
        </w:rPr>
        <w:t>Hiking:</w:t>
      </w:r>
      <w:r w:rsidRPr="00F35B26">
        <w:t xml:space="preserve"> Hiking is a passion of mine that allows me to immerse myself in the beauty of the natural world. Exploring various trails and terrains has not only strengthened my physical fitness but also honed my determination and sense of adventure. Hiking has taught me valuable lessons about perseverance and problem-solving, which I find applicable to both my personal and professional life.</w:t>
      </w:r>
    </w:p>
    <w:p w14:paraId="7C596797" w14:textId="77777777" w:rsidR="00F35B26" w:rsidRPr="00F35B26" w:rsidRDefault="00F35B26" w:rsidP="00F35B26">
      <w:pPr>
        <w:numPr>
          <w:ilvl w:val="0"/>
          <w:numId w:val="8"/>
        </w:numPr>
      </w:pPr>
      <w:r w:rsidRPr="00F35B26">
        <w:rPr>
          <w:b/>
          <w:bCs/>
        </w:rPr>
        <w:t>Reading:</w:t>
      </w:r>
      <w:r w:rsidRPr="00F35B26">
        <w:t xml:space="preserve"> Reading is an integral part of my life, and it reflects my love for continuous learning and intellectual curiosity. Engaging with a wide range of literature, from books to articles, has expanded my knowledge and improved my communication skills. This hobby has enhanced my vocabulary, critical thinking abilities, and has broadened my perspectives, all of which are assets in any professional setting.</w:t>
      </w:r>
    </w:p>
    <w:p w14:paraId="0CE7F522" w14:textId="77777777" w:rsidR="00F35B26" w:rsidRPr="00F35B26" w:rsidRDefault="00F35B26" w:rsidP="00F35B26">
      <w:pPr>
        <w:numPr>
          <w:ilvl w:val="0"/>
          <w:numId w:val="8"/>
        </w:numPr>
      </w:pPr>
      <w:r w:rsidRPr="00F35B26">
        <w:rPr>
          <w:b/>
          <w:bCs/>
        </w:rPr>
        <w:t>Music:</w:t>
      </w:r>
      <w:r w:rsidRPr="00F35B26">
        <w:t xml:space="preserve"> Music is a source of inspiration and creativity for me. Whether I'm playing a musical instrument, attending live concerts, or simply enjoying various music genres, it provides me with a sense of culture and art appreciation. This hobby not only serves as a stress-reliever and source of relaxation but also demonstrates discipline and dedication, qualities that I believe are transferable to many aspects of life, including my work.</w:t>
      </w:r>
    </w:p>
    <w:p w14:paraId="39B3D4C5" w14:textId="77777777" w:rsidR="00F35B26" w:rsidRPr="00F35B26" w:rsidRDefault="00F35B26" w:rsidP="00F35B26">
      <w:pPr>
        <w:numPr>
          <w:ilvl w:val="0"/>
          <w:numId w:val="8"/>
        </w:numPr>
      </w:pPr>
      <w:r w:rsidRPr="00F35B26">
        <w:rPr>
          <w:b/>
          <w:bCs/>
        </w:rPr>
        <w:t>Volunteer Work:</w:t>
      </w:r>
      <w:r w:rsidRPr="00F35B26">
        <w:t xml:space="preserve"> Volunteering is a fulfilling endeavor that aligns with my strong sense of social responsibility and empathy for others. I am dedicated to giving back to the community and supporting charitable causes. Through volunteering, I've developed important skills such as teamwork, leadership, and organizational abilities. These experiences have not only enriched my life but have also enhanced my professional profile by showcasing my commitment to making a positive impact on society.</w:t>
      </w:r>
    </w:p>
    <w:p w14:paraId="42F664FB" w14:textId="77777777" w:rsidR="00F35B26" w:rsidRPr="00EB26B0" w:rsidRDefault="00F35B26" w:rsidP="00EB26B0"/>
    <w:p w14:paraId="018CBBBE" w14:textId="77777777" w:rsidR="00251FA2" w:rsidRPr="003B19FB" w:rsidRDefault="00251FA2" w:rsidP="00A90527">
      <w:pPr>
        <w:rPr>
          <w:rFonts w:asciiTheme="minorHAnsi" w:hAnsiTheme="minorHAnsi" w:cstheme="minorHAnsi"/>
        </w:rPr>
      </w:pPr>
    </w:p>
    <w:p w14:paraId="0F0B113D"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References</w:t>
      </w:r>
    </w:p>
    <w:p w14:paraId="36A100E4" w14:textId="77777777" w:rsidR="00A90527" w:rsidRPr="003B19FB" w:rsidRDefault="00A90527" w:rsidP="00A90527">
      <w:pPr>
        <w:rPr>
          <w:rFonts w:asciiTheme="minorHAnsi" w:hAnsiTheme="minorHAnsi" w:cstheme="minorHAnsi"/>
        </w:rPr>
      </w:pPr>
    </w:p>
    <w:p w14:paraId="59AC04DA"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Jose E. Barros, M.D. Internal Medicine</w:t>
      </w:r>
    </w:p>
    <w:p w14:paraId="3743156F"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HCA Florida Kendall Hospital Chairman of Internal Medicine</w:t>
      </w:r>
    </w:p>
    <w:p w14:paraId="239A0EEE"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HCA Florida Kendall Hospital</w:t>
      </w:r>
    </w:p>
    <w:p w14:paraId="683B7E80" w14:textId="77777777" w:rsidR="00F35B26" w:rsidRDefault="00000000" w:rsidP="00F35B26">
      <w:pPr>
        <w:rPr>
          <w:rFonts w:asciiTheme="minorHAnsi" w:hAnsiTheme="minorHAnsi" w:cstheme="minorHAnsi"/>
        </w:rPr>
      </w:pPr>
      <w:hyperlink r:id="rId7" w:history="1">
        <w:r w:rsidR="00F35B26" w:rsidRPr="001C642A">
          <w:rPr>
            <w:rStyle w:val="Hyperlink"/>
            <w:rFonts w:asciiTheme="minorHAnsi" w:hAnsiTheme="minorHAnsi" w:cstheme="minorHAnsi"/>
          </w:rPr>
          <w:t>Jose.Barros@hcahealthcare.com</w:t>
        </w:r>
      </w:hyperlink>
    </w:p>
    <w:p w14:paraId="4D70DDA0" w14:textId="77777777" w:rsidR="00F35B26" w:rsidRPr="00F35B26" w:rsidRDefault="00F35B26" w:rsidP="00F35B26">
      <w:pPr>
        <w:rPr>
          <w:rFonts w:asciiTheme="minorHAnsi" w:hAnsiTheme="minorHAnsi" w:cstheme="minorHAnsi"/>
        </w:rPr>
      </w:pPr>
    </w:p>
    <w:p w14:paraId="7DF316E4"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 Jose Gascon, M.D. Internal Medicine</w:t>
      </w:r>
    </w:p>
    <w:p w14:paraId="71C22BE0"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Internal Medicine Residency Program Director</w:t>
      </w:r>
    </w:p>
    <w:p w14:paraId="411A24BD"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HCA Florida Kendall Hospital</w:t>
      </w:r>
    </w:p>
    <w:p w14:paraId="230043F3" w14:textId="77777777" w:rsidR="00F35B26" w:rsidRDefault="00000000" w:rsidP="00F35B26">
      <w:pPr>
        <w:rPr>
          <w:rFonts w:asciiTheme="minorHAnsi" w:hAnsiTheme="minorHAnsi" w:cstheme="minorHAnsi"/>
        </w:rPr>
      </w:pPr>
      <w:hyperlink r:id="rId8" w:history="1">
        <w:r w:rsidR="00F35B26" w:rsidRPr="001C642A">
          <w:rPr>
            <w:rStyle w:val="Hyperlink"/>
            <w:rFonts w:asciiTheme="minorHAnsi" w:hAnsiTheme="minorHAnsi" w:cstheme="minorHAnsi"/>
          </w:rPr>
          <w:t>Jose.Gascon@hcahealthcare.com</w:t>
        </w:r>
      </w:hyperlink>
    </w:p>
    <w:p w14:paraId="5C3B7A39" w14:textId="77777777" w:rsidR="00F35B26" w:rsidRDefault="00F35B26" w:rsidP="00F35B26">
      <w:pPr>
        <w:rPr>
          <w:rFonts w:asciiTheme="minorHAnsi" w:hAnsiTheme="minorHAnsi" w:cstheme="minorHAnsi"/>
        </w:rPr>
      </w:pPr>
    </w:p>
    <w:p w14:paraId="70CCB857" w14:textId="77777777" w:rsidR="00F35B26" w:rsidRDefault="00F35B26" w:rsidP="00F35B26">
      <w:pPr>
        <w:rPr>
          <w:rFonts w:asciiTheme="minorHAnsi" w:hAnsiTheme="minorHAnsi" w:cstheme="minorHAnsi"/>
        </w:rPr>
      </w:pPr>
    </w:p>
    <w:p w14:paraId="78C8E76D" w14:textId="77777777" w:rsidR="00F35B26" w:rsidRDefault="00F35B26" w:rsidP="00F35B26">
      <w:pPr>
        <w:rPr>
          <w:rFonts w:asciiTheme="minorHAnsi" w:hAnsiTheme="minorHAnsi" w:cstheme="minorHAnsi"/>
        </w:rPr>
      </w:pPr>
    </w:p>
    <w:p w14:paraId="4E632A52" w14:textId="77777777" w:rsidR="00F35B26" w:rsidRDefault="00F35B26" w:rsidP="00F35B26">
      <w:pPr>
        <w:rPr>
          <w:rFonts w:asciiTheme="minorHAnsi" w:hAnsiTheme="minorHAnsi" w:cstheme="minorHAnsi"/>
        </w:rPr>
      </w:pPr>
    </w:p>
    <w:p w14:paraId="4D5B7104" w14:textId="77777777" w:rsidR="00F35B26" w:rsidRDefault="00F35B26" w:rsidP="00F35B26">
      <w:pPr>
        <w:rPr>
          <w:rFonts w:asciiTheme="minorHAnsi" w:hAnsiTheme="minorHAnsi" w:cstheme="minorHAnsi"/>
        </w:rPr>
      </w:pPr>
      <w:r>
        <w:rPr>
          <w:rFonts w:asciiTheme="minorHAnsi" w:hAnsiTheme="minorHAnsi" w:cstheme="minorHAnsi"/>
        </w:rPr>
        <w:t>Yeissen Godinez, MD FACP</w:t>
      </w:r>
    </w:p>
    <w:p w14:paraId="480B8F81" w14:textId="77777777" w:rsidR="00F35B26" w:rsidRDefault="00F35B26" w:rsidP="00F35B26">
      <w:pPr>
        <w:rPr>
          <w:rFonts w:asciiTheme="minorHAnsi" w:hAnsiTheme="minorHAnsi" w:cstheme="minorHAnsi"/>
        </w:rPr>
      </w:pPr>
      <w:r>
        <w:rPr>
          <w:rFonts w:asciiTheme="minorHAnsi" w:hAnsiTheme="minorHAnsi" w:cstheme="minorHAnsi"/>
        </w:rPr>
        <w:t>Vice Chairman, Department of Medicine/ Associate Medical Director, Division of Hospital Medicine/ Graduate Medical education Liaison/APD, Internal Medicine Residency.</w:t>
      </w:r>
    </w:p>
    <w:p w14:paraId="7E8D14A9" w14:textId="77777777" w:rsidR="00F35B26" w:rsidRDefault="00F35B26" w:rsidP="00F35B26">
      <w:pPr>
        <w:rPr>
          <w:rFonts w:asciiTheme="minorHAnsi" w:hAnsiTheme="minorHAnsi" w:cstheme="minorHAnsi"/>
        </w:rPr>
      </w:pPr>
      <w:r>
        <w:rPr>
          <w:rFonts w:asciiTheme="minorHAnsi" w:hAnsiTheme="minorHAnsi" w:cstheme="minorHAnsi"/>
        </w:rPr>
        <w:t xml:space="preserve">HCA Florida Kendall hospital </w:t>
      </w:r>
    </w:p>
    <w:p w14:paraId="055E9E92" w14:textId="77777777" w:rsidR="00F35B26" w:rsidRDefault="00000000" w:rsidP="00F35B26">
      <w:pPr>
        <w:rPr>
          <w:rFonts w:asciiTheme="minorHAnsi" w:hAnsiTheme="minorHAnsi" w:cstheme="minorHAnsi"/>
        </w:rPr>
      </w:pPr>
      <w:hyperlink r:id="rId9" w:history="1">
        <w:r w:rsidR="00F35B26" w:rsidRPr="001C642A">
          <w:rPr>
            <w:rStyle w:val="Hyperlink"/>
            <w:rFonts w:asciiTheme="minorHAnsi" w:hAnsiTheme="minorHAnsi" w:cstheme="minorHAnsi"/>
          </w:rPr>
          <w:t>yeissengodinez@gmail.com</w:t>
        </w:r>
      </w:hyperlink>
      <w:r w:rsidR="00F35B26">
        <w:rPr>
          <w:rFonts w:asciiTheme="minorHAnsi" w:hAnsiTheme="minorHAnsi" w:cstheme="minorHAnsi"/>
        </w:rPr>
        <w:t xml:space="preserve"> </w:t>
      </w:r>
    </w:p>
    <w:p w14:paraId="19F5EE3B" w14:textId="77777777" w:rsidR="00F35B26" w:rsidRPr="00F35B26" w:rsidRDefault="00F35B26" w:rsidP="00F35B26">
      <w:pPr>
        <w:rPr>
          <w:rFonts w:asciiTheme="minorHAnsi" w:hAnsiTheme="minorHAnsi" w:cstheme="minorHAnsi"/>
        </w:rPr>
      </w:pPr>
    </w:p>
    <w:p w14:paraId="0AC100D7"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 Robert Hernandez, M.D. Infectious Diseases</w:t>
      </w:r>
    </w:p>
    <w:p w14:paraId="2949DC73"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Internal Medicine Residency Assistant Program Director</w:t>
      </w:r>
    </w:p>
    <w:p w14:paraId="119ADEED"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 xml:space="preserve">Board of Trustees-Board Member </w:t>
      </w:r>
    </w:p>
    <w:p w14:paraId="7D66F7F2" w14:textId="77777777" w:rsidR="00F35B26" w:rsidRPr="00F35B26" w:rsidRDefault="00F35B26" w:rsidP="00F35B26">
      <w:pPr>
        <w:rPr>
          <w:rFonts w:asciiTheme="minorHAnsi" w:hAnsiTheme="minorHAnsi" w:cstheme="minorHAnsi"/>
        </w:rPr>
      </w:pPr>
      <w:r w:rsidRPr="00F35B26">
        <w:rPr>
          <w:rFonts w:asciiTheme="minorHAnsi" w:hAnsiTheme="minorHAnsi" w:cstheme="minorHAnsi"/>
        </w:rPr>
        <w:t>HCA Florida Kendall Hospital</w:t>
      </w:r>
    </w:p>
    <w:p w14:paraId="7242F48C" w14:textId="77777777" w:rsidR="00F35B26" w:rsidRDefault="00000000" w:rsidP="00F35B26">
      <w:pPr>
        <w:rPr>
          <w:rFonts w:asciiTheme="minorHAnsi" w:hAnsiTheme="minorHAnsi" w:cstheme="minorHAnsi"/>
        </w:rPr>
      </w:pPr>
      <w:hyperlink r:id="rId10" w:history="1">
        <w:r w:rsidR="00F35B26" w:rsidRPr="001C642A">
          <w:rPr>
            <w:rStyle w:val="Hyperlink"/>
            <w:rFonts w:asciiTheme="minorHAnsi" w:hAnsiTheme="minorHAnsi" w:cstheme="minorHAnsi"/>
          </w:rPr>
          <w:t>Robert.Hernandez@kendallmed.com</w:t>
        </w:r>
      </w:hyperlink>
    </w:p>
    <w:p w14:paraId="0DACA5F5" w14:textId="77777777" w:rsidR="00F35B26" w:rsidRDefault="00F35B26" w:rsidP="00F35B26">
      <w:pPr>
        <w:rPr>
          <w:rFonts w:asciiTheme="minorHAnsi" w:hAnsiTheme="minorHAnsi" w:cstheme="minorHAnsi"/>
        </w:rPr>
      </w:pPr>
    </w:p>
    <w:p w14:paraId="33676EAA" w14:textId="77777777" w:rsidR="00F35B26" w:rsidRPr="003B19FB" w:rsidRDefault="00F35B26" w:rsidP="00F35B26">
      <w:pPr>
        <w:rPr>
          <w:rFonts w:asciiTheme="minorHAnsi" w:hAnsiTheme="minorHAnsi" w:cstheme="minorHAnsi"/>
        </w:rPr>
      </w:pPr>
    </w:p>
    <w:sectPr w:rsidR="00F35B26" w:rsidRPr="003B19FB" w:rsidSect="001C29E5">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E98F" w14:textId="77777777" w:rsidR="00A83931" w:rsidRDefault="00A83931" w:rsidP="005A7565">
      <w:r>
        <w:separator/>
      </w:r>
    </w:p>
  </w:endnote>
  <w:endnote w:type="continuationSeparator" w:id="0">
    <w:p w14:paraId="4B324736" w14:textId="77777777" w:rsidR="00A83931" w:rsidRDefault="00A83931"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7E06" w14:textId="77777777"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3B19F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A534" w14:textId="77777777" w:rsidR="00A83931" w:rsidRDefault="00A83931" w:rsidP="005A7565">
      <w:r>
        <w:separator/>
      </w:r>
    </w:p>
  </w:footnote>
  <w:footnote w:type="continuationSeparator" w:id="0">
    <w:p w14:paraId="74991CDF" w14:textId="77777777" w:rsidR="00A83931" w:rsidRDefault="00A83931"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09598B"/>
    <w:multiLevelType w:val="multilevel"/>
    <w:tmpl w:val="CDC2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9020549">
    <w:abstractNumId w:val="0"/>
  </w:num>
  <w:num w:numId="2" w16cid:durableId="1493568596">
    <w:abstractNumId w:val="5"/>
  </w:num>
  <w:num w:numId="3" w16cid:durableId="1752845007">
    <w:abstractNumId w:val="6"/>
  </w:num>
  <w:num w:numId="4" w16cid:durableId="785466244">
    <w:abstractNumId w:val="4"/>
  </w:num>
  <w:num w:numId="5" w16cid:durableId="1311327963">
    <w:abstractNumId w:val="7"/>
  </w:num>
  <w:num w:numId="6" w16cid:durableId="1766535023">
    <w:abstractNumId w:val="2"/>
  </w:num>
  <w:num w:numId="7" w16cid:durableId="1144930530">
    <w:abstractNumId w:val="3"/>
  </w:num>
  <w:num w:numId="8" w16cid:durableId="127266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7B"/>
    <w:rsid w:val="000208CD"/>
    <w:rsid w:val="000643B3"/>
    <w:rsid w:val="000B4391"/>
    <w:rsid w:val="000E6D36"/>
    <w:rsid w:val="0015295F"/>
    <w:rsid w:val="00162986"/>
    <w:rsid w:val="001B0371"/>
    <w:rsid w:val="001C29E5"/>
    <w:rsid w:val="001E0FD6"/>
    <w:rsid w:val="001E6A4B"/>
    <w:rsid w:val="00241560"/>
    <w:rsid w:val="0024293F"/>
    <w:rsid w:val="00251FA2"/>
    <w:rsid w:val="00280927"/>
    <w:rsid w:val="00292655"/>
    <w:rsid w:val="002C5D33"/>
    <w:rsid w:val="0033557D"/>
    <w:rsid w:val="00363CFD"/>
    <w:rsid w:val="00381598"/>
    <w:rsid w:val="003A0D27"/>
    <w:rsid w:val="003A6261"/>
    <w:rsid w:val="003B19FB"/>
    <w:rsid w:val="003D2340"/>
    <w:rsid w:val="003E0912"/>
    <w:rsid w:val="00444D0A"/>
    <w:rsid w:val="004725C4"/>
    <w:rsid w:val="004C4A7A"/>
    <w:rsid w:val="004E676C"/>
    <w:rsid w:val="00532F85"/>
    <w:rsid w:val="005709EC"/>
    <w:rsid w:val="0058698A"/>
    <w:rsid w:val="005965D6"/>
    <w:rsid w:val="005A7565"/>
    <w:rsid w:val="00605767"/>
    <w:rsid w:val="00635AE1"/>
    <w:rsid w:val="00644F9A"/>
    <w:rsid w:val="0068627A"/>
    <w:rsid w:val="006D230D"/>
    <w:rsid w:val="007206A2"/>
    <w:rsid w:val="00743C1C"/>
    <w:rsid w:val="00760ED0"/>
    <w:rsid w:val="0078708B"/>
    <w:rsid w:val="007C56F7"/>
    <w:rsid w:val="007C734D"/>
    <w:rsid w:val="00814728"/>
    <w:rsid w:val="008524B4"/>
    <w:rsid w:val="008A57C6"/>
    <w:rsid w:val="008A60B6"/>
    <w:rsid w:val="008D41CD"/>
    <w:rsid w:val="00940F57"/>
    <w:rsid w:val="0098550F"/>
    <w:rsid w:val="009C6AA9"/>
    <w:rsid w:val="00A04473"/>
    <w:rsid w:val="00A23D2E"/>
    <w:rsid w:val="00A83931"/>
    <w:rsid w:val="00A90527"/>
    <w:rsid w:val="00AA0CA0"/>
    <w:rsid w:val="00B446B6"/>
    <w:rsid w:val="00B703F2"/>
    <w:rsid w:val="00B77C69"/>
    <w:rsid w:val="00B8192E"/>
    <w:rsid w:val="00BA03D1"/>
    <w:rsid w:val="00BA4A75"/>
    <w:rsid w:val="00BC7DFE"/>
    <w:rsid w:val="00BF2BDF"/>
    <w:rsid w:val="00C10152"/>
    <w:rsid w:val="00C306A5"/>
    <w:rsid w:val="00C503E6"/>
    <w:rsid w:val="00C55B0B"/>
    <w:rsid w:val="00C626BE"/>
    <w:rsid w:val="00C70C0B"/>
    <w:rsid w:val="00C7118F"/>
    <w:rsid w:val="00C7161D"/>
    <w:rsid w:val="00CB10ED"/>
    <w:rsid w:val="00D45A98"/>
    <w:rsid w:val="00D83A1D"/>
    <w:rsid w:val="00D965EB"/>
    <w:rsid w:val="00DA1702"/>
    <w:rsid w:val="00DC2E06"/>
    <w:rsid w:val="00DD7C7B"/>
    <w:rsid w:val="00E105CB"/>
    <w:rsid w:val="00E32EC6"/>
    <w:rsid w:val="00E44059"/>
    <w:rsid w:val="00E74BC9"/>
    <w:rsid w:val="00E85944"/>
    <w:rsid w:val="00E969E4"/>
    <w:rsid w:val="00EA2F62"/>
    <w:rsid w:val="00EB26B0"/>
    <w:rsid w:val="00EB2A92"/>
    <w:rsid w:val="00EF582B"/>
    <w:rsid w:val="00F07345"/>
    <w:rsid w:val="00F35B26"/>
    <w:rsid w:val="00F376E5"/>
    <w:rsid w:val="00F41E0C"/>
    <w:rsid w:val="00F54C46"/>
    <w:rsid w:val="00F61891"/>
    <w:rsid w:val="00F71A97"/>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C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F35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Gascon@hcahealthc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Barros@hcahealthca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bert.Hernandez@kendallmed.com" TargetMode="External"/><Relationship Id="rId4" Type="http://schemas.openxmlformats.org/officeDocument/2006/relationships/webSettings" Target="webSettings.xml"/><Relationship Id="rId9" Type="http://schemas.openxmlformats.org/officeDocument/2006/relationships/hyperlink" Target="mailto:yeissengodinez@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E5495\AppData\Roaming\Microsoft\Templates\Modern%20multi-page%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Modern multi-page resume</Template>
  <TotalTime>0</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2023-11-10T01:49:00Z</dcterms:created>
  <dcterms:modified xsi:type="dcterms:W3CDTF">2023-11-10T01:49:00Z</dcterms:modified>
</cp:coreProperties>
</file>