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  </w:t>
      </w:r>
    </w:p>
    <w:tbl>
      <w:tblPr>
        <w:tblStyle w:val="Table1"/>
        <w:tblW w:w="10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540"/>
        <w:tblGridChange w:id="0">
          <w:tblGrid>
            <w:gridCol w:w="7170"/>
            <w:gridCol w:w="354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Deborah Ojeaburu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White House Wumba district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FCT Abuja, Nigeria.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(+234) 8138185670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williamdebbie5@gmail.com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40"/>
                <w:szCs w:val="40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30"/>
                <w:szCs w:val="30"/>
                <w:rtl w:val="0"/>
              </w:rPr>
              <w:t xml:space="preserve">Utidia Apprenticeship institute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Administrative Assistant 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Work with the president and vice-principal in matters regarding the partnership and investing of external organizations with the institute.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Build rapport with different employers regarding our employer partnership program.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Educating clients with details concerning different partnerships and investments.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Make use of different social media channels to reach out to clients and build rapport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Abril Fatface" w:cs="Abril Fatface" w:eastAsia="Abril Fatface" w:hAnsi="Abril Fatfac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color w:val="000000"/>
                <w:sz w:val="24"/>
                <w:szCs w:val="24"/>
                <w:rtl w:val="0"/>
              </w:rPr>
              <w:t xml:space="preserve">Freelance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 Estate / Travel Consultant 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Analyze the market and research to determine property values, market trends, and competition. This includes gathering and organizing data, preparing reports, and presenting findings to the real estate agent.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Offer overall administrative assistance to the real estate agent or team.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Interact with clients, buyers, and sellers through various means, such as phone calls, in-person meetings, or emails, to provide property information, answer inquiries, schedule property showings, and follow up on leads.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Support the coordination of real estate transactions and monitor the progress of transactions to facilitate a seamless closing process. 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Organizing marketing activities by creating and distributing promotional materials, managing social media accounts, and updating property listings on real estate platforms.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Interacting and educating clients on getting travel visas and flight tickets and helping them in decision-making.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Creating travel marketing materials and posting them on different social media platforms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  <w:rtl w:val="0"/>
              </w:rPr>
              <w:t xml:space="preserve">Hec Recruit 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Virtual Assistant April 2023 to date 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Posting of job opportunities via online platforms for recruitment.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Screening of resumes for assessing the competence of the candidate.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Forwarding the screened Resume to the Manager and HR for Interviews.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color w:val="000000"/>
                <w:sz w:val="24"/>
                <w:szCs w:val="24"/>
                <w:rtl w:val="0"/>
              </w:rPr>
              <w:t xml:space="preserve">Dietsup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CEO and writer 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Create engaging content promoting weight loss and fitness through the use of complementary products.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Thoroughly research and analyze the content to effectively address specific issues and offer practical solutions.</w:t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Utilize keyword research tools such as Uber Suggest, SEMrush, and similar tools to assess the SEO ranking of each topic before generating content.</w:t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0" w:line="240" w:lineRule="auto"/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  <w:rtl w:val="0"/>
              </w:rPr>
              <w:t xml:space="preserve">Solve Education: remote position 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Business development intern, April 2023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Engage Nigeria campus students of the organization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Educate them about the scholarship opportunities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Shortlist them for the opportunity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Enlist them on Gitlab for the voting process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Provide them with the fund if win </w:t>
            </w:r>
          </w:p>
          <w:p w:rsidR="00000000" w:rsidDel="00000000" w:rsidP="00000000" w:rsidRDefault="00000000" w:rsidRPr="00000000" w14:paraId="00000049">
            <w:pPr>
              <w:spacing w:before="0" w:line="240" w:lineRule="auto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0" w:line="240" w:lineRule="auto"/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  <w:rtl w:val="0"/>
              </w:rPr>
              <w:t xml:space="preserve">Geeky NG: Remote position </w:t>
            </w:r>
          </w:p>
          <w:p w:rsidR="00000000" w:rsidDel="00000000" w:rsidP="00000000" w:rsidRDefault="00000000" w:rsidRPr="00000000" w14:paraId="0000004B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Virtual Assistant/ Volunteer </w:t>
            </w:r>
          </w:p>
          <w:p w:rsidR="00000000" w:rsidDel="00000000" w:rsidP="00000000" w:rsidRDefault="00000000" w:rsidRPr="00000000" w14:paraId="0000004D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Regular updates of LinkedIn motivational quotes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Posting geeky news on the LinkedIn platform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Adding creative writing to the writeup</w:t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tyjcwt" w:id="3"/>
            <w:bookmarkEnd w:id="3"/>
            <w:r w:rsidDel="00000000" w:rsidR="00000000" w:rsidRPr="00000000">
              <w:rPr>
                <w:rFonts w:ascii="Abril Fatface" w:cs="Abril Fatface" w:eastAsia="Abril Fatface" w:hAnsi="Abril Fatface"/>
                <w:sz w:val="24"/>
                <w:szCs w:val="24"/>
                <w:rtl w:val="0"/>
              </w:rPr>
              <w:t xml:space="preserve">Rida, FCT Abuja, Federal Capital Territory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Activation Consultant</w:t>
            </w:r>
          </w:p>
          <w:p w:rsidR="00000000" w:rsidDel="00000000" w:rsidP="00000000" w:rsidRDefault="00000000" w:rsidRPr="00000000" w14:paraId="00000054">
            <w:pPr>
              <w:pStyle w:val="Heading3"/>
              <w:rPr>
                <w:color w:val="000000"/>
                <w:sz w:val="24"/>
                <w:szCs w:val="24"/>
              </w:rPr>
            </w:pPr>
            <w:bookmarkStart w:colFirst="0" w:colLast="0" w:name="_heading=h.3dy6vkm" w:id="4"/>
            <w:bookmarkEnd w:id="4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February 2022–November 2022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1"/>
              </w:numP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Collect data using various research methods to broaden results and optimize marketing strategies.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1"/>
              </w:numPr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Forecasted marketing trends based on previous data to adjust campaigns and maximize sales.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1"/>
              </w:numPr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Attracted new clients by creating and implementing innovative marketing strategies.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1"/>
              </w:numPr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Informed supervisors and company leaders in markets and regional sales need to best meet customer needs and maximize revenue.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Identified issues, analyzed information, and provided solutions to problems.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1"/>
              </w:numPr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Learned new skills and applied them to daily tasks to improve efficiency and productivity.</w:t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Developed and maintained courteous and effective working relationships</w:t>
            </w:r>
          </w:p>
          <w:p w:rsidR="00000000" w:rsidDel="00000000" w:rsidP="00000000" w:rsidRDefault="00000000" w:rsidRPr="00000000" w14:paraId="0000005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sz w:val="24"/>
                <w:szCs w:val="24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Fonts w:ascii="Abril Fatface" w:cs="Abril Fatface" w:eastAsia="Abril Fatface" w:hAnsi="Abril Fatface"/>
                <w:b w:val="0"/>
                <w:sz w:val="24"/>
                <w:szCs w:val="24"/>
                <w:rtl w:val="0"/>
              </w:rPr>
              <w:t xml:space="preserve">Bluenest Limited - FCT Abuja, NG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— </w:t>
            </w:r>
          </w:p>
          <w:p w:rsidR="00000000" w:rsidDel="00000000" w:rsidP="00000000" w:rsidRDefault="00000000" w:rsidRPr="00000000" w14:paraId="0000005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cbkruom0il7v" w:id="6"/>
            <w:bookmarkEnd w:id="6"/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Sales Consultant</w:t>
            </w:r>
          </w:p>
          <w:p w:rsidR="00000000" w:rsidDel="00000000" w:rsidP="00000000" w:rsidRDefault="00000000" w:rsidRPr="00000000" w14:paraId="0000005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4"/>
                <w:szCs w:val="24"/>
              </w:rPr>
            </w:pPr>
            <w:bookmarkStart w:colFirst="0" w:colLast="0" w:name="_heading=h.2et92p0" w:id="7"/>
            <w:bookmarkEnd w:id="7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September 2019 - January 2021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Cold-called and conducted face-to-face sales calls with C-level executives and directors in assigned sales territories.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Created detailed sales presentations to communicate product features and market data.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Responded to telephone and in-person requests for information.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Maximized customer retention by resolving issues quickly.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Used prospecting and client development techniques to produce fresh leads and maintain a solid conversion rate.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Oversaw daily outbound calls to identify services that address primary needs.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Maintained a sense of urgency in answering customer questions and requests through email or voice messaging.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 followed up with existing customers to provide additional support and address concerns.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Used consultative sales techniques to understand customer needs and recommend relevant products and services.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1t3h5sf" w:id="8"/>
            <w:bookmarkEnd w:id="8"/>
            <w:r w:rsidDel="00000000" w:rsidR="00000000" w:rsidRPr="00000000">
              <w:rPr>
                <w:rFonts w:ascii="Abril Fatface" w:cs="Abril Fatface" w:eastAsia="Abril Fatface" w:hAnsi="Abril Fatface"/>
                <w:sz w:val="24"/>
                <w:szCs w:val="24"/>
                <w:rtl w:val="0"/>
              </w:rPr>
              <w:t xml:space="preserve">chicken capitol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FCT Abuja, Federal Capital Territory,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 Restaurant Supervisor</w:t>
            </w:r>
          </w:p>
          <w:p w:rsidR="00000000" w:rsidDel="00000000" w:rsidP="00000000" w:rsidRDefault="00000000" w:rsidRPr="00000000" w14:paraId="0000006D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March 2017–September 2017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Created and deployed successful strategies to boost restaurant performance, streamline food prep processes, and reduce waste.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Boosted customer satisfaction and service delivery to strengthen customer loyalty.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Coordinated efforts of assigned teams with a focus on productivity, efficiency, and achieving top customer experience.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Joint promotion of special menu items, motivating staff to increase sales of new specials and bundles.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Identified team weak points and implemented corrective actions to resolve concerns.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 met and interacted extensively with customers, promoting specials and providing details regarding key product offerings.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Rapidly identified and diplomatically addressed customer complaints to achieve high levels of satisfaction and loyalty.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 greeted and interacted positively with customers, promoting specials and providing information on key product offerings.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Effectively scheduled and distributed work assignments in alignment with operational and customer needs.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Coordinated with kitchen employees and front-of-house personnel to consistently drive smooth operations.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 Black" w:cs="Merriweather Black" w:eastAsia="Merriweather Black" w:hAnsi="Merriweather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  <w:rtl w:val="0"/>
              </w:rPr>
              <w:t xml:space="preserve">Nestle NIG</w:t>
            </w: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000000"/>
                <w:sz w:val="24"/>
                <w:szCs w:val="24"/>
                <w:rtl w:val="0"/>
              </w:rPr>
              <w:t xml:space="preserve">- Ibadan, Oyo State—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 Black" w:cs="Merriweather Black" w:eastAsia="Merriweather Black" w:hAnsi="Merriweather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000000"/>
                <w:sz w:val="24"/>
                <w:szCs w:val="24"/>
                <w:rtl w:val="0"/>
              </w:rPr>
              <w:t xml:space="preserve">Salesperson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March 2014–September 2014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Met with existing customers and prospects to discuss business needs and recommend optimal solutions.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Created sales presentations and seminars to demonstrate product features and competitive advantages effectively.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Developed and delivered engaging sales presentations to convey product benefits.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Increased sales by offering consultation on products and services and applying customer service and upselling techniques.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We enhanced marketing and sales strategies to increase profitability and develop an organizational pipeline.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We have implemented brand marketing and sales campaigns.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Effectively sold significant overstock of inventory, reducing overhead and improving cash flow.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Executed direct sales from manufacturers to customers to improve profitability within a retail environment.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Boosted brand awareness, implemented promotional campaigns, and employed sales tactics for territory development.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Merriweather Black" w:cs="Merriweather Black" w:eastAsia="Merriweather Black" w:hAnsi="Merriweather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bril Fatface" w:cs="Abril Fatface" w:eastAsia="Abril Fatface" w:hAnsi="Abril Fatface"/>
                <w:b w:val="1"/>
                <w:color w:val="000000"/>
                <w:sz w:val="24"/>
                <w:szCs w:val="24"/>
                <w:rtl w:val="0"/>
              </w:rPr>
              <w:t xml:space="preserve">Ondo State North Counselor</w:t>
            </w: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000000"/>
                <w:sz w:val="24"/>
                <w:szCs w:val="24"/>
                <w:rtl w:val="0"/>
              </w:rPr>
              <w:t xml:space="preserve">, Akure Ondo State, NG—Receptionist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May 2007–June 2008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Answered the central telephone system and directed calls accordingly.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Confirmed appointments, communicated with clients, and updated client records.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Greeted incoming visitors and customers professionally and provided friendly, knowledgeable assistance.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Kept the reception area clean and neat to give visitors a positive first impression.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Managed multiple tasks and met time-sensitive deadlines.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Responded to inquiries from callers seeking information.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Scheduled and confirmed appointments and meetings for the senior management team.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Answered the phone promptly and directed incoming calls to the correct offices.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Resolved customer problems and complaints.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Maintained confidentiality of information regarding clients and the company.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Corresponded with clients through email, telephone, or postal mail.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4"/>
                <w:szCs w:val="24"/>
              </w:rPr>
            </w:pPr>
            <w:bookmarkStart w:colFirst="0" w:colLast="0" w:name="_heading=h.4d34og8" w:id="9"/>
            <w:bookmarkEnd w:id="9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9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2s8eyo1" w:id="10"/>
            <w:bookmarkEnd w:id="10"/>
            <w:r w:rsidDel="00000000" w:rsidR="00000000" w:rsidRPr="00000000">
              <w:rPr>
                <w:rFonts w:ascii="Merriweather Black" w:cs="Merriweather Black" w:eastAsia="Merriweather Black" w:hAnsi="Merriweather Black"/>
                <w:b w:val="0"/>
                <w:sz w:val="24"/>
                <w:szCs w:val="24"/>
                <w:rtl w:val="0"/>
              </w:rPr>
              <w:t xml:space="preserve">Ladoke Akintola University of Technology, Ogbomoso, Oyo State, Nigeria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Bachelor of Science Anatomy</w:t>
            </w:r>
          </w:p>
          <w:p w:rsidR="00000000" w:rsidDel="00000000" w:rsidP="00000000" w:rsidRDefault="00000000" w:rsidRPr="00000000" w14:paraId="0000009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4"/>
                <w:szCs w:val="24"/>
              </w:rPr>
            </w:pPr>
            <w:bookmarkStart w:colFirst="0" w:colLast="0" w:name="_heading=h.17dp8vu" w:id="11"/>
            <w:bookmarkEnd w:id="11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November 2009–February 2015</w:t>
            </w:r>
          </w:p>
          <w:p w:rsidR="00000000" w:rsidDel="00000000" w:rsidP="00000000" w:rsidRDefault="00000000" w:rsidRPr="00000000" w14:paraId="0000009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3rdcrjn" w:id="12"/>
            <w:bookmarkEnd w:id="12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African Leadership Program ALX Online—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Internship Virtual Assistance</w:t>
            </w:r>
          </w:p>
          <w:p w:rsidR="00000000" w:rsidDel="00000000" w:rsidP="00000000" w:rsidRDefault="00000000" w:rsidRPr="00000000" w14:paraId="0000009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4"/>
                <w:szCs w:val="24"/>
              </w:rPr>
            </w:pPr>
            <w:bookmarkStart w:colFirst="0" w:colLast="0" w:name="_heading=h.26in1rg" w:id="13"/>
            <w:bookmarkEnd w:id="13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August 2022–September 2022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5"/>
              </w:numPr>
              <w:shd w:fill="ffffff" w:val="clear"/>
              <w:spacing w:after="0" w:before="0" w:lineRule="auto"/>
              <w:ind w:left="72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course is designed to develop and practice professional skills that are most needed to be a successful Virtual Assistant, specifically:</w:t>
            </w:r>
          </w:p>
          <w:p w:rsidR="00000000" w:rsidDel="00000000" w:rsidP="00000000" w:rsidRDefault="00000000" w:rsidRPr="00000000" w14:paraId="0000009C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growth mindset and willingness to figure out how to get the job done.</w:t>
            </w:r>
          </w:p>
          <w:p w:rsidR="00000000" w:rsidDel="00000000" w:rsidP="00000000" w:rsidRDefault="00000000" w:rsidRPr="00000000" w14:paraId="0000009D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Outstanding, proactive communication with a remote client or manager.</w:t>
            </w:r>
          </w:p>
          <w:p w:rsidR="00000000" w:rsidDel="00000000" w:rsidP="00000000" w:rsidRDefault="00000000" w:rsidRPr="00000000" w14:paraId="0000009E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Time management, task organization, and prioritization.</w:t>
            </w:r>
          </w:p>
          <w:p w:rsidR="00000000" w:rsidDel="00000000" w:rsidP="00000000" w:rsidRDefault="00000000" w:rsidRPr="00000000" w14:paraId="0000009F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Managing a client’s email inbox.</w:t>
            </w:r>
          </w:p>
          <w:p w:rsidR="00000000" w:rsidDel="00000000" w:rsidP="00000000" w:rsidRDefault="00000000" w:rsidRPr="00000000" w14:paraId="000000A0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Managing a client’s calendar and scheduling.</w:t>
            </w:r>
          </w:p>
          <w:p w:rsidR="00000000" w:rsidDel="00000000" w:rsidP="00000000" w:rsidRDefault="00000000" w:rsidRPr="00000000" w14:paraId="000000A1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Internet research and synthesis.</w:t>
            </w:r>
          </w:p>
          <w:p w:rsidR="00000000" w:rsidDel="00000000" w:rsidP="00000000" w:rsidRDefault="00000000" w:rsidRPr="00000000" w14:paraId="000000A2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Creating slides and presentations.</w:t>
            </w:r>
          </w:p>
          <w:p w:rsidR="00000000" w:rsidDel="00000000" w:rsidP="00000000" w:rsidRDefault="00000000" w:rsidRPr="00000000" w14:paraId="000000A3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Researching and booking travel.</w:t>
            </w:r>
          </w:p>
          <w:p w:rsidR="00000000" w:rsidDel="00000000" w:rsidP="00000000" w:rsidRDefault="00000000" w:rsidRPr="00000000" w14:paraId="000000A4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entry and expense tracking.</w:t>
            </w:r>
          </w:p>
          <w:p w:rsidR="00000000" w:rsidDel="00000000" w:rsidP="00000000" w:rsidRDefault="00000000" w:rsidRPr="00000000" w14:paraId="000000A5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Use of common web and software applications, including the Google Workspace suite and video conferencing tools.</w:t>
            </w:r>
          </w:p>
          <w:p w:rsidR="00000000" w:rsidDel="00000000" w:rsidP="00000000" w:rsidRDefault="00000000" w:rsidRPr="00000000" w14:paraId="000000A6">
            <w:pPr>
              <w:numPr>
                <w:ilvl w:val="1"/>
                <w:numId w:val="5"/>
              </w:numPr>
              <w:spacing w:after="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Written and spoken communication that is clear, professional, succinct, and effective. </w:t>
            </w:r>
          </w:p>
          <w:p w:rsidR="00000000" w:rsidDel="00000000" w:rsidP="00000000" w:rsidRDefault="00000000" w:rsidRPr="00000000" w14:paraId="000000A7">
            <w:pPr>
              <w:numPr>
                <w:ilvl w:val="1"/>
                <w:numId w:val="5"/>
              </w:numPr>
              <w:spacing w:after="240" w:before="0" w:lineRule="auto"/>
              <w:ind w:left="1440" w:right="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Handling sensitive data and maintaining confidentiality.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lnxbz9" w:id="14"/>
            <w:bookmarkEnd w:id="14"/>
            <w:r w:rsidDel="00000000" w:rsidR="00000000" w:rsidRPr="00000000">
              <w:rPr>
                <w:sz w:val="24"/>
                <w:szCs w:val="24"/>
                <w:rtl w:val="0"/>
              </w:rPr>
              <w:t xml:space="preserve">REFERENCE: ON REQUEST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heading=h.35nkun2" w:id="15"/>
            <w:bookmarkEnd w:id="15"/>
            <w:r w:rsidDel="00000000" w:rsidR="00000000" w:rsidRPr="00000000">
              <w:rPr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TECHNICAL SKILLS: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Writing, Data Entry, Inbox Management, Calendar Management, Google Workplace (slides, documents, sheets, and forms), MS Office, Internet Research, Catering, Transcription, and Video Editing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Communication, Listening, Stress Tolerance, Adaptability, Managing  Attention to detail, Time management, patience, and interpersonal skills.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heading=h.1ksv4uv" w:id="16"/>
            <w:bookmarkEnd w:id="16"/>
            <w:r w:rsidDel="00000000" w:rsidR="00000000" w:rsidRPr="00000000">
              <w:rPr>
                <w:sz w:val="24"/>
                <w:szCs w:val="24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B1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B.Sc. Anatomy Certificate</w:t>
            </w:r>
          </w:p>
          <w:p w:rsidR="00000000" w:rsidDel="00000000" w:rsidP="00000000" w:rsidRDefault="00000000" w:rsidRPr="00000000" w14:paraId="000000B3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VA Certificate ALX</w:t>
            </w:r>
          </w:p>
          <w:p w:rsidR="00000000" w:rsidDel="00000000" w:rsidP="00000000" w:rsidRDefault="00000000" w:rsidRPr="00000000" w14:paraId="000000B4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Catering School QMDCI </w:t>
            </w:r>
          </w:p>
          <w:p w:rsidR="00000000" w:rsidDel="00000000" w:rsidP="00000000" w:rsidRDefault="00000000" w:rsidRPr="00000000" w14:paraId="000000B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heading=h.44sinio" w:id="17"/>
            <w:bookmarkEnd w:id="17"/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English, Yoruba, and Pidgin.</w:t>
            </w:r>
          </w:p>
        </w:tc>
      </w:tr>
    </w:tbl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Abril Fatface">
    <w:embedRegular w:fontKey="{00000000-0000-0000-0000-000000000000}" r:id="rId1" w:subsetted="0"/>
  </w:font>
  <w:font w:name="Merriweather Black">
    <w:embedBold w:fontKey="{00000000-0000-0000-0000-000000000000}" r:id="rId2" w:subsetted="0"/>
    <w:embedBoldItalic w:fontKey="{00000000-0000-0000-0000-000000000000}" r:id="rId3" w:subsetted="0"/>
  </w:font>
  <w:font w:name="Merriweather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Open Sans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rilFatface-regular.ttf"/><Relationship Id="rId2" Type="http://schemas.openxmlformats.org/officeDocument/2006/relationships/font" Target="fonts/MerriweatherBlack-bold.ttf"/><Relationship Id="rId3" Type="http://schemas.openxmlformats.org/officeDocument/2006/relationships/font" Target="fonts/MerriweatherBlack-boldItalic.ttf"/><Relationship Id="rId4" Type="http://schemas.openxmlformats.org/officeDocument/2006/relationships/font" Target="fonts/Merriweather-regular.ttf"/><Relationship Id="rId11" Type="http://schemas.openxmlformats.org/officeDocument/2006/relationships/font" Target="fonts/OpenSans-boldItalic.ttf"/><Relationship Id="rId10" Type="http://schemas.openxmlformats.org/officeDocument/2006/relationships/font" Target="fonts/OpenSans-italic.ttf"/><Relationship Id="rId9" Type="http://schemas.openxmlformats.org/officeDocument/2006/relationships/font" Target="fonts/OpenSans-bold.ttf"/><Relationship Id="rId5" Type="http://schemas.openxmlformats.org/officeDocument/2006/relationships/font" Target="fonts/Merriweather-bold.ttf"/><Relationship Id="rId6" Type="http://schemas.openxmlformats.org/officeDocument/2006/relationships/font" Target="fonts/Merriweather-italic.ttf"/><Relationship Id="rId7" Type="http://schemas.openxmlformats.org/officeDocument/2006/relationships/font" Target="fonts/Merriweather-boldItalic.ttf"/><Relationship Id="rId8" Type="http://schemas.openxmlformats.org/officeDocument/2006/relationships/font" Target="fonts/OpenS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4t9PZCItCWaQJyGCmoKFWrNQw==">CgMxLjAyCGguZ2pkZ3hzMgloLjMwajB6bGwyCWguMWZvYjl0ZTIIaC50eWpjd3QyCWguM2R5NnZrbTIJaC4zem55c2g3Mg5oLmNia3J1b20waWw3djIJaC4yZXQ5MnAwMgloLjF0M2g1c2YyCWguNGQzNG9nODIJaC4yczhleW8xMgloLjE3ZHA4dnUyCWguM3JkY3JqbjIJaC4yNmluMXJnMghoLmxueGJ6OTIJaC4zNW5rdW4yMgloLjFrc3Y0dXYyCWguNDRzaW5pbzgAciExeTJfRXN5b3dza2JDQlg5cXhFaXVnc3NGVndsWTAtc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