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Jodiann Ledford</w:t>
      </w:r>
    </w:p>
    <w:p>
      <w:pPr>
        <w:pStyle w:val="style66"/>
        <w:spacing w:before="122" w:lineRule="auto" w:line="297"/>
        <w:ind w:right="4146"/>
        <w:rPr/>
      </w:pPr>
      <w:r>
        <w:t xml:space="preserve">1737 Marshville Road, Alabama. </w:t>
      </w:r>
      <w:r>
        <w:rPr/>
        <w:fldChar w:fldCharType="begin"/>
      </w:r>
      <w:r>
        <w:instrText xml:space="preserve"> HYPERLINK "mailto:jodiannledford@gmail.com" </w:instrText>
      </w:r>
      <w:r>
        <w:rPr/>
        <w:fldChar w:fldCharType="separate"/>
      </w:r>
      <w:r>
        <w:rPr>
          <w:color w:val="0000cc"/>
        </w:rPr>
        <w:t>jodiannledford@gmail.com</w:t>
      </w:r>
      <w:r>
        <w:rPr/>
        <w:fldChar w:fldCharType="end"/>
      </w:r>
    </w:p>
    <w:p>
      <w:pPr>
        <w:pStyle w:val="style66"/>
        <w:rPr/>
      </w:pPr>
      <w:r>
        <w:t>+1 510 254 5482</w:t>
      </w:r>
    </w:p>
    <w:p>
      <w:pPr>
        <w:pStyle w:val="style66"/>
        <w:spacing w:before="9"/>
        <w:ind w:left="0"/>
        <w:rPr>
          <w:sz w:val="19"/>
        </w:rPr>
      </w:pPr>
    </w:p>
    <w:p>
      <w:pPr>
        <w:pStyle w:val="style66"/>
        <w:spacing w:lineRule="auto" w:line="297"/>
        <w:rPr/>
      </w:pPr>
      <w:r>
        <w:t>Looking for a full-time position as a Blog Writer. Possess a passion for excellence, an exceptional work ethic, and superb time management skills.</w:t>
      </w:r>
    </w:p>
    <w:p>
      <w:pPr>
        <w:pStyle w:val="style66"/>
        <w:spacing w:before="9"/>
        <w:ind w:left="0"/>
        <w:rPr>
          <w:sz w:val="25"/>
        </w:rPr>
      </w:pPr>
    </w:p>
    <w:p>
      <w:pPr>
        <w:pStyle w:val="style4098"/>
        <w:spacing w:before="100"/>
        <w:rPr/>
      </w:pPr>
      <w:r>
        <w:rPr/>
        <w:pict>
          <v:shape id="1026" coordsize="9360,0" coordorigin="1440,480" path="m10800,480l1440,480e" filled="f" stroked="t" style="position:absolute;margin-left:72.0pt;margin-top:24.02pt;width:468.0pt;height:0.1pt;z-index:-2147483645;mso-position-horizontal-relative:page;mso-position-vertical-relative:text;mso-width-relative:page;mso-height-relative:page;mso-wrap-distance-left:0.0pt;mso-wrap-distance-right:0.0pt;visibility:visible;">
            <v:stroke color="#cccccc" weight="1.0pt"/>
            <w10:wrap type="topAndBottom"/>
            <v:fill/>
            <v:path textboxrect="1440,480,10800,480" arrowok="t"/>
          </v:shape>
        </w:pict>
      </w:r>
      <w:r>
        <w:rPr>
          <w:color w:val="666666"/>
        </w:rPr>
        <w:t>Work Experience</w:t>
      </w:r>
    </w:p>
    <w:p>
      <w:pPr>
        <w:pStyle w:val="style4099"/>
        <w:rPr/>
      </w:pPr>
      <w:r>
        <w:t>Blog Writer</w:t>
      </w:r>
    </w:p>
    <w:p>
      <w:pPr>
        <w:pStyle w:val="style66"/>
        <w:spacing w:before="36"/>
        <w:rPr/>
      </w:pPr>
      <w:r>
        <w:rPr>
          <w:color w:val="666666"/>
        </w:rPr>
        <w:t>Delta Corporation</w:t>
      </w:r>
    </w:p>
    <w:p>
      <w:pPr>
        <w:pStyle w:val="style66"/>
        <w:spacing w:before="50"/>
        <w:rPr/>
      </w:pPr>
      <w:r>
        <w:rPr>
          <w:color w:val="666666"/>
        </w:rPr>
        <w:t>January 2018 to December 2020</w:t>
      </w:r>
    </w:p>
    <w:p>
      <w:pPr>
        <w:pStyle w:val="style66"/>
        <w:spacing w:before="141" w:lineRule="auto" w:line="297"/>
        <w:ind w:right="101"/>
        <w:jc w:val="both"/>
        <w:rPr/>
      </w:pPr>
      <w:r>
        <w:t>Ensured that all materials aired meet NPR program standards and practices, including standards of fairness, objectivity, and balance.Supervised at least 3 direct reports, including preparing their regular performance reviews, and making effective recommendations regarding any hiring, promotion, and discipline for these positions. Produced well-researched, well-written content for digital and print.</w:t>
      </w:r>
    </w:p>
    <w:p>
      <w:pPr>
        <w:pStyle w:val="style66"/>
        <w:spacing w:before="1" w:lineRule="auto" w:line="297"/>
        <w:ind w:right="107"/>
        <w:jc w:val="both"/>
        <w:rPr/>
      </w:pPr>
      <w:r>
        <w:t>Drew on industry best practices, current events and trends, customer needs, and company objectives to generate ideas for engaging content.</w:t>
      </w:r>
    </w:p>
    <w:p>
      <w:pPr>
        <w:pStyle w:val="style66"/>
        <w:jc w:val="both"/>
        <w:rPr/>
      </w:pPr>
      <w:r>
        <w:t>Ensured consistency of brand voice and tone.</w:t>
      </w:r>
    </w:p>
    <w:p>
      <w:pPr>
        <w:pStyle w:val="style66"/>
        <w:spacing w:before="50" w:lineRule="auto" w:line="297"/>
        <w:ind w:right="954"/>
        <w:rPr/>
      </w:pPr>
      <w:r>
        <w:t>Monitored, analyzed, and offer improvement suggestions for key performance indicators (KPIs) such as page views, time on page, and social engagement metrics.</w:t>
      </w:r>
    </w:p>
    <w:p>
      <w:pPr>
        <w:pStyle w:val="style66"/>
        <w:spacing w:before="1"/>
        <w:rPr/>
      </w:pPr>
      <w:r>
        <w:t>Completed drafts/edits of content or finished projects within deadlines.</w:t>
      </w:r>
    </w:p>
    <w:p>
      <w:pPr>
        <w:pStyle w:val="style66"/>
        <w:ind w:left="0"/>
        <w:rPr/>
      </w:pPr>
    </w:p>
    <w:p>
      <w:pPr>
        <w:pStyle w:val="style4099"/>
        <w:spacing w:before="1"/>
        <w:rPr/>
      </w:pPr>
      <w:r>
        <w:t>Blog Writer</w:t>
      </w:r>
    </w:p>
    <w:p>
      <w:pPr>
        <w:pStyle w:val="style66"/>
        <w:spacing w:before="35"/>
        <w:rPr/>
      </w:pPr>
      <w:r>
        <w:rPr>
          <w:color w:val="666666"/>
        </w:rPr>
        <w:t>ABC Corporation</w:t>
      </w:r>
    </w:p>
    <w:p>
      <w:pPr>
        <w:pStyle w:val="style66"/>
        <w:spacing w:before="51"/>
        <w:rPr/>
      </w:pPr>
      <w:r>
        <w:rPr>
          <w:color w:val="666666"/>
        </w:rPr>
        <w:t>February 2013 to January 2014</w:t>
      </w:r>
    </w:p>
    <w:p>
      <w:pPr>
        <w:pStyle w:val="style66"/>
        <w:spacing w:before="140" w:lineRule="auto" w:line="297"/>
        <w:rPr/>
      </w:pPr>
      <w:r>
        <w:t># Developed and maintained a friendly, informative tone across all online consumer-facing content for both Lively and Scambook.</w:t>
      </w:r>
    </w:p>
    <w:p>
      <w:pPr>
        <w:pStyle w:val="style66"/>
        <w:spacing w:lineRule="auto" w:line="297"/>
        <w:rPr/>
      </w:pPr>
      <w:r>
        <w:t># Researched and developed Scambook content to educate users about popular consumer topics, culture, lifestyle, money, technology, and trending scams.</w:t>
      </w:r>
    </w:p>
    <w:p>
      <w:pPr>
        <w:pStyle w:val="style66"/>
        <w:spacing w:before="1" w:lineRule="auto" w:line="297"/>
        <w:rPr/>
      </w:pPr>
      <w:r>
        <w:t># Researched and developed Kively content to educate customers about various banking practices, credit, credit cards, identity theft, and personal banking.</w:t>
      </w:r>
    </w:p>
    <w:p>
      <w:pPr>
        <w:pStyle w:val="style66"/>
        <w:spacing w:lineRule="auto" w:line="297"/>
        <w:rPr/>
      </w:pPr>
      <w:r>
        <w:t># Leveraged online content to expand visibility and recognition of portfolio companies on social media platforms.</w:t>
      </w:r>
    </w:p>
    <w:p>
      <w:pPr>
        <w:pStyle w:val="style66"/>
        <w:spacing w:before="1" w:lineRule="auto" w:line="297"/>
        <w:rPr/>
      </w:pPr>
      <w:r>
        <w:t># Utilized social media analytics to effectively direct content to appropriate audiences and optimize viewership of content through company SEO practices.</w:t>
      </w:r>
    </w:p>
    <w:p>
      <w:pPr>
        <w:pStyle w:val="style66"/>
        <w:spacing w:lineRule="auto" w:line="297"/>
        <w:rPr/>
      </w:pPr>
      <w:r>
        <w:t># Provided customer service to premium users via answering inbound calls to navigate users through the dispute claim form process.</w:t>
      </w:r>
    </w:p>
    <w:p>
      <w:pPr>
        <w:pStyle w:val="style66"/>
        <w:rPr/>
      </w:pPr>
      <w:r>
        <w:t># Answered questions regarding resolution options provided by the Scambook platform.</w:t>
      </w:r>
    </w:p>
    <w:p>
      <w:pPr>
        <w:pStyle w:val="style0"/>
        <w:spacing w:after="0"/>
        <w:rPr/>
        <w:sectPr>
          <w:type w:val="continuous"/>
          <w:pgSz w:w="12240" w:h="15840" w:orient="portrait"/>
          <w:pgMar w:top="1500" w:right="1340" w:bottom="280" w:left="1340" w:header="720" w:footer="720" w:gutter="0"/>
        </w:sectPr>
      </w:pPr>
    </w:p>
    <w:p>
      <w:pPr>
        <w:pStyle w:val="style4098"/>
        <w:rPr/>
      </w:pPr>
      <w:r>
        <w:rPr/>
        <w:pict>
          <v:shape id="1027" coordsize="9360,0" coordorigin="1440,469" path="m10800,469l1440,469e" filled="f" stroked="t" style="position:absolute;margin-left:72.0pt;margin-top:23.47pt;width:468.0pt;height:0.1pt;z-index:-2147483644;mso-position-horizontal-relative:page;mso-position-vertical-relative:text;mso-width-relative:page;mso-height-relative:page;mso-wrap-distance-left:0.0pt;mso-wrap-distance-right:0.0pt;visibility:visible;">
            <v:stroke color="#cccccc" weight="1.0pt"/>
            <w10:wrap type="topAndBottom"/>
            <v:fill/>
            <v:path textboxrect="1440,469,10800,469" arrowok="t"/>
          </v:shape>
        </w:pict>
      </w:r>
      <w:r>
        <w:rPr>
          <w:color w:val="666666"/>
        </w:rPr>
        <w:t>Education</w:t>
      </w:r>
    </w:p>
    <w:p>
      <w:pPr>
        <w:pStyle w:val="style4099"/>
        <w:rPr/>
      </w:pPr>
      <w:r>
        <w:t>Bachelor of Arts in English</w:t>
      </w:r>
    </w:p>
    <w:p>
      <w:pPr>
        <w:pStyle w:val="style66"/>
        <w:spacing w:before="36"/>
        <w:rPr/>
      </w:pPr>
      <w:r>
        <w:t>(Loyola Marymount University)</w:t>
      </w:r>
    </w:p>
    <w:p>
      <w:pPr>
        <w:pStyle w:val="style66"/>
        <w:ind w:left="0"/>
        <w:rPr>
          <w:sz w:val="20"/>
        </w:rPr>
      </w:pPr>
    </w:p>
    <w:p>
      <w:pPr>
        <w:pStyle w:val="style4098"/>
        <w:spacing w:before="217"/>
        <w:rPr/>
      </w:pPr>
      <w:r>
        <w:rPr/>
        <w:pict>
          <v:shape id="1028" coordsize="9360,0" coordorigin="1440,597" path="m10800,597l1440,597e" filled="f" stroked="t" style="position:absolute;margin-left:72.0pt;margin-top:29.87pt;width:468.0pt;height:0.1pt;z-index:-2147483643;mso-position-horizontal-relative:page;mso-position-vertical-relative:text;mso-width-relative:page;mso-height-relative:page;mso-wrap-distance-left:0.0pt;mso-wrap-distance-right:0.0pt;visibility:visible;">
            <v:stroke color="#cccccc" weight="1.0pt"/>
            <w10:wrap type="topAndBottom"/>
            <v:fill/>
            <v:path textboxrect="1440,597,10800,597" arrowok="t"/>
          </v:shape>
        </w:pict>
      </w:r>
      <w:r>
        <w:rPr>
          <w:color w:val="666666"/>
        </w:rPr>
        <w:t>Skills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15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Microsoft</w:t>
      </w:r>
      <w:r>
        <w:rPr>
          <w:sz w:val="18"/>
        </w:rPr>
        <w:t>Office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5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Adobe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4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Photoshop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5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Attention-to-Detail.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4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Blogging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5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Copywriting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4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Search Engine Optimization</w:t>
      </w:r>
      <w:r>
        <w:rPr>
          <w:sz w:val="18"/>
        </w:rPr>
        <w:t>(SEO)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5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WordPress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4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Digital</w:t>
      </w:r>
      <w:r>
        <w:rPr>
          <w:sz w:val="18"/>
        </w:rPr>
        <w:t>Marketing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5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Content</w:t>
      </w:r>
      <w:r>
        <w:rPr>
          <w:sz w:val="18"/>
        </w:rPr>
        <w:t>Development</w:t>
      </w:r>
    </w:p>
    <w:p>
      <w:pPr>
        <w:pStyle w:val="style179"/>
        <w:numPr>
          <w:ilvl w:val="0"/>
          <w:numId w:val="1"/>
        </w:numPr>
        <w:tabs>
          <w:tab w:val="left" w:leader="none" w:pos="280"/>
        </w:tabs>
        <w:spacing w:before="104" w:after="0" w:lineRule="auto" w:line="240"/>
        <w:ind w:left="280" w:right="0" w:hanging="180"/>
        <w:jc w:val="left"/>
        <w:rPr>
          <w:sz w:val="18"/>
        </w:rPr>
      </w:pPr>
      <w:r>
        <w:rPr>
          <w:sz w:val="18"/>
        </w:rPr>
        <w:t>Proofreading</w:t>
      </w:r>
    </w:p>
    <w:sectPr>
      <w:pgSz w:w="12240" w:h="15840" w:orient="portrait"/>
      <w:pgMar w:top="1420" w:right="134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•"/>
      <w:lvlJc w:val="left"/>
      <w:pPr>
        <w:ind w:left="280" w:hanging="180"/>
      </w:pPr>
      <w:rPr>
        <w:rFonts w:ascii="DejaVu Sans" w:cs="DejaVu Sans" w:eastAsia="DejaVu Sans" w:hAnsi="DejaVu Sans" w:hint="default"/>
        <w:w w:val="100"/>
        <w:sz w:val="18"/>
        <w:szCs w:val="18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208" w:hanging="18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36" w:hanging="18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064" w:hanging="18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992" w:hanging="18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920" w:hanging="18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848" w:hanging="18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776" w:hanging="18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704" w:hanging="18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DejaVu Sans" w:cs="DejaVu Sans" w:eastAsia="DejaVu Sans" w:hAnsi="DejaVu Sans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100"/>
    </w:pPr>
    <w:rPr>
      <w:rFonts w:ascii="DejaVu Sans" w:cs="DejaVu Sans" w:eastAsia="DejaVu Sans" w:hAnsi="DejaVu Sans"/>
      <w:sz w:val="18"/>
      <w:szCs w:val="18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89"/>
      <w:ind w:left="100"/>
      <w:outlineLvl w:val="1"/>
    </w:pPr>
    <w:rPr>
      <w:rFonts w:ascii="DejaVu Sans" w:cs="DejaVu Sans" w:eastAsia="DejaVu Sans" w:hAnsi="DejaVu Sans"/>
      <w:sz w:val="24"/>
      <w:szCs w:val="24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spacing w:before="140"/>
      <w:ind w:left="100"/>
      <w:outlineLvl w:val="2"/>
    </w:pPr>
    <w:rPr>
      <w:rFonts w:ascii="DejaVu Sans" w:cs="DejaVu Sans" w:eastAsia="DejaVu Sans" w:hAnsi="DejaVu Sans"/>
      <w:b/>
      <w:bCs/>
      <w:sz w:val="21"/>
      <w:szCs w:val="21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72"/>
      <w:ind w:left="100"/>
    </w:pPr>
    <w:rPr>
      <w:rFonts w:ascii="DejaVu Sans" w:cs="DejaVu Sans" w:eastAsia="DejaVu Sans" w:hAnsi="DejaVu Sans"/>
      <w:sz w:val="34"/>
      <w:szCs w:val="3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104"/>
      <w:ind w:left="280" w:hanging="180"/>
    </w:pPr>
    <w:rPr>
      <w:rFonts w:ascii="DejaVu Sans" w:cs="DejaVu Sans" w:eastAsia="DejaVu Sans" w:hAnsi="DejaVu Sans"/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312</Words>
  <Characters>2034</Characters>
  <Application>WPS Office</Application>
  <DocSecurity>0</DocSecurity>
  <Paragraphs>43</Paragraphs>
  <ScaleCrop>false</ScaleCrop>
  <LinksUpToDate>false</LinksUpToDate>
  <CharactersWithSpaces>2308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2022-11-01T11:47:17Z</dcterms:created>
  <dc:creator>WPS Office</dc:creator>
  <keywords>Indeed Resume</keywords>
  <lastModifiedBy>Nokia G10</lastModifiedBy>
  <dcterms:modified xsi:type="dcterms:W3CDTF">2022-11-01T11:51:47Z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2022-11-01T00:00:00Z</vt:filetime>
  </property>
  <property fmtid="{D5CDD505-2E9C-101B-9397-08002B2CF9AE}" pid="5" name="ICV">
    <vt:lpwstr>5ca1505419734af3993d6b9dc46d5bd2</vt:lpwstr>
  </property>
</Properties>
</file>