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B8F5BFE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B4AF817" w14:textId="77777777" w:rsidR="00692703" w:rsidRPr="00CF1A49" w:rsidRDefault="00787BAC" w:rsidP="00913946">
            <w:pPr>
              <w:pStyle w:val="Title"/>
            </w:pPr>
            <w:r>
              <w:t>Sophie Dhadwal</w:t>
            </w:r>
          </w:p>
          <w:p w14:paraId="061C774E" w14:textId="77777777" w:rsidR="00787BAC" w:rsidRDefault="00787BAC" w:rsidP="00787BAC">
            <w:pPr>
              <w:pStyle w:val="ContactInfo"/>
              <w:contextualSpacing w:val="0"/>
            </w:pPr>
            <w:r>
              <w:t>5093 Dynasty Way Sacramento, CA 95835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F8648785A32450AAA2483037B2F3437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916-709-8887</w:t>
            </w:r>
          </w:p>
          <w:p w14:paraId="0D19A303" w14:textId="77777777" w:rsidR="00692703" w:rsidRPr="00CF1A49" w:rsidRDefault="00787BAC" w:rsidP="00787BAC">
            <w:pPr>
              <w:pStyle w:val="ContactInfo"/>
              <w:contextualSpacing w:val="0"/>
            </w:pPr>
            <w:r>
              <w:rPr>
                <w:b/>
                <w:color w:val="1D824C" w:themeColor="accent1"/>
              </w:rPr>
              <w:t>Sophie.Bains@Outlook.com</w:t>
            </w:r>
          </w:p>
        </w:tc>
      </w:tr>
      <w:tr w:rsidR="009571D8" w:rsidRPr="00CF1A49" w14:paraId="79E16104" w14:textId="77777777" w:rsidTr="00692703">
        <w:tc>
          <w:tcPr>
            <w:tcW w:w="9360" w:type="dxa"/>
            <w:tcMar>
              <w:top w:w="432" w:type="dxa"/>
            </w:tcMar>
          </w:tcPr>
          <w:p w14:paraId="35C8F810" w14:textId="77777777" w:rsidR="001755A8" w:rsidRPr="00CF1A49" w:rsidRDefault="00787BAC" w:rsidP="00913946">
            <w:pPr>
              <w:contextualSpacing w:val="0"/>
            </w:pPr>
            <w:r>
              <w:t>Qualified board-certified nurse practitioner, dedicated to providing evidence-based care to diverse patient population. Skilled in performing examinations, diagnosing and developing an effective treatment plan and to collaborate with interdisciplinary team.</w:t>
            </w:r>
          </w:p>
        </w:tc>
      </w:tr>
    </w:tbl>
    <w:p w14:paraId="5653C32C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DF7D7F4822B4E759A17B0A98F184148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14161CE" w14:textId="77777777" w:rsidTr="00D66A52">
        <w:tc>
          <w:tcPr>
            <w:tcW w:w="9355" w:type="dxa"/>
          </w:tcPr>
          <w:p w14:paraId="66735E67" w14:textId="77777777" w:rsidR="001D0BF1" w:rsidRPr="00CF1A49" w:rsidRDefault="00787BAC" w:rsidP="001D0BF1">
            <w:pPr>
              <w:pStyle w:val="Heading3"/>
              <w:contextualSpacing w:val="0"/>
            </w:pPr>
            <w:r>
              <w:t>04/2022</w:t>
            </w:r>
            <w:r w:rsidR="001D0BF1" w:rsidRPr="00CF1A49">
              <w:t xml:space="preserve"> – </w:t>
            </w:r>
            <w:r>
              <w:t>Present</w:t>
            </w:r>
          </w:p>
          <w:p w14:paraId="72F97313" w14:textId="77777777" w:rsidR="001D0BF1" w:rsidRPr="00CF1A49" w:rsidRDefault="00787BAC" w:rsidP="001D0BF1">
            <w:pPr>
              <w:pStyle w:val="Heading2"/>
              <w:contextualSpacing w:val="0"/>
            </w:pPr>
            <w:r>
              <w:t xml:space="preserve">Nurse Practitioner, </w:t>
            </w:r>
            <w:r w:rsidRPr="00787BAC">
              <w:rPr>
                <w:b w:val="0"/>
              </w:rPr>
              <w:t>Nightingale Calinical Care</w:t>
            </w:r>
          </w:p>
          <w:p w14:paraId="66C0A20D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Managing diverse patient population</w:t>
            </w:r>
          </w:p>
          <w:p w14:paraId="0715BA32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Facilitate patient evaluation, education, and Counseling</w:t>
            </w:r>
          </w:p>
          <w:p w14:paraId="6794D219" w14:textId="77777777" w:rsidR="008273F6" w:rsidRDefault="008273F6" w:rsidP="00787BAC">
            <w:pPr>
              <w:pStyle w:val="ListParagraph"/>
              <w:numPr>
                <w:ilvl w:val="0"/>
                <w:numId w:val="14"/>
              </w:numPr>
            </w:pPr>
            <w:r>
              <w:t>Facilitate identification of chronic conditions</w:t>
            </w:r>
          </w:p>
          <w:p w14:paraId="534D034A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Help develop interventions and Strategies to improve clinical outcome</w:t>
            </w:r>
          </w:p>
          <w:p w14:paraId="4C841189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Collaborate with interdisciplinary team to ensure comprehensive care</w:t>
            </w:r>
          </w:p>
          <w:p w14:paraId="01A1A4F1" w14:textId="77777777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12A1DF14" w14:textId="77777777" w:rsidTr="00F61DF9">
        <w:tc>
          <w:tcPr>
            <w:tcW w:w="9355" w:type="dxa"/>
            <w:tcMar>
              <w:top w:w="216" w:type="dxa"/>
            </w:tcMar>
          </w:tcPr>
          <w:p w14:paraId="3451F4C7" w14:textId="77777777" w:rsidR="00F61DF9" w:rsidRPr="00CF1A49" w:rsidRDefault="00F61DF9" w:rsidP="00F61DF9">
            <w:pPr>
              <w:pStyle w:val="Heading3"/>
              <w:contextualSpacing w:val="0"/>
            </w:pPr>
            <w:r w:rsidRPr="00CF1A49">
              <w:t xml:space="preserve"> </w:t>
            </w:r>
            <w:r w:rsidR="00787BAC">
              <w:t>03/2017</w:t>
            </w:r>
            <w:r w:rsidRPr="00CF1A49">
              <w:t xml:space="preserve">– </w:t>
            </w:r>
            <w:r w:rsidR="00787BAC">
              <w:t>06/2018</w:t>
            </w:r>
          </w:p>
          <w:p w14:paraId="47284C93" w14:textId="77777777" w:rsidR="00F61DF9" w:rsidRPr="00CF1A49" w:rsidRDefault="00787BAC" w:rsidP="00F61DF9">
            <w:pPr>
              <w:pStyle w:val="Heading2"/>
              <w:contextualSpacing w:val="0"/>
            </w:pPr>
            <w:r>
              <w:t>Registered Nurse Emergency Room</w:t>
            </w:r>
            <w:r w:rsidR="00F61DF9" w:rsidRPr="00CF1A49">
              <w:t xml:space="preserve">, </w:t>
            </w:r>
            <w:r>
              <w:rPr>
                <w:b w:val="0"/>
              </w:rPr>
              <w:t>Sutter Health</w:t>
            </w:r>
          </w:p>
          <w:p w14:paraId="700E702A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Assess and prioritize care</w:t>
            </w:r>
            <w:r w:rsidR="006F5D9B">
              <w:t xml:space="preserve"> </w:t>
            </w:r>
          </w:p>
          <w:p w14:paraId="74F1EBCC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Maintain safe and effective care to patients with different acuity level</w:t>
            </w:r>
          </w:p>
          <w:p w14:paraId="7FEFEAB7" w14:textId="77777777" w:rsidR="008273F6" w:rsidRDefault="008273F6" w:rsidP="00787BAC">
            <w:pPr>
              <w:pStyle w:val="ListParagraph"/>
              <w:numPr>
                <w:ilvl w:val="0"/>
                <w:numId w:val="14"/>
              </w:numPr>
            </w:pPr>
            <w:r>
              <w:t>Triage patients based on immediate observation and acute assessment skills.</w:t>
            </w:r>
          </w:p>
          <w:p w14:paraId="320C6731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Assist in medical emergencies including stroke, cardiac arrest, and other traumas</w:t>
            </w:r>
            <w:r w:rsidR="006F5D9B">
              <w:t>.</w:t>
            </w:r>
          </w:p>
          <w:p w14:paraId="20DF8E41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Constant communication and collaboration with interdisciplinary team.</w:t>
            </w:r>
          </w:p>
          <w:p w14:paraId="3B612A15" w14:textId="77777777" w:rsidR="006F5D9B" w:rsidRPr="005A7C3B" w:rsidRDefault="006F5D9B" w:rsidP="00787BAC">
            <w:pPr>
              <w:pStyle w:val="ListParagraph"/>
              <w:numPr>
                <w:ilvl w:val="0"/>
                <w:numId w:val="14"/>
              </w:numPr>
            </w:pPr>
            <w:r>
              <w:t>Performed medical procedures such as EKG, venipuncture, cardiac monitoring, taking VS, urinalysis, administer medications.</w:t>
            </w:r>
          </w:p>
          <w:p w14:paraId="199832A3" w14:textId="77777777" w:rsidR="00F61DF9" w:rsidRDefault="00F61DF9" w:rsidP="00F61DF9"/>
          <w:p w14:paraId="7EDB43DE" w14:textId="77777777" w:rsidR="00787BAC" w:rsidRPr="00787BAC" w:rsidRDefault="00787BAC" w:rsidP="00F61DF9">
            <w:pPr>
              <w:rPr>
                <w:b/>
              </w:rPr>
            </w:pPr>
            <w:r w:rsidRPr="00787BAC">
              <w:rPr>
                <w:b/>
              </w:rPr>
              <w:t>08/2016– 03/2017</w:t>
            </w:r>
          </w:p>
          <w:p w14:paraId="3CC7A5BE" w14:textId="77777777" w:rsidR="00787BAC" w:rsidRDefault="00787BAC" w:rsidP="00787BAC">
            <w:pPr>
              <w:pStyle w:val="Heading2"/>
              <w:contextualSpacing w:val="0"/>
              <w:rPr>
                <w:b w:val="0"/>
              </w:rPr>
            </w:pPr>
            <w:r>
              <w:t>Registered Nurse Emergency Room</w:t>
            </w:r>
            <w:r w:rsidRPr="00CF1A49">
              <w:t xml:space="preserve">, </w:t>
            </w:r>
            <w:r>
              <w:rPr>
                <w:b w:val="0"/>
              </w:rPr>
              <w:t>Northwest hospital</w:t>
            </w:r>
          </w:p>
          <w:p w14:paraId="522E3ADF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Assess and prioritize care</w:t>
            </w:r>
          </w:p>
          <w:p w14:paraId="5295567A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Maintain safe and effective care to patients with different acuity level</w:t>
            </w:r>
          </w:p>
          <w:p w14:paraId="46235B84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 xml:space="preserve">Assist in </w:t>
            </w:r>
            <w:r w:rsidR="008273F6">
              <w:t>emergency procedures and closely monitor patient outcome</w:t>
            </w:r>
          </w:p>
          <w:p w14:paraId="557A9E95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Constant communication and collaboration with interdisciplinary team.</w:t>
            </w:r>
          </w:p>
          <w:p w14:paraId="5C22ACD8" w14:textId="77777777" w:rsidR="008273F6" w:rsidRDefault="008273F6" w:rsidP="00787BAC">
            <w:pPr>
              <w:pStyle w:val="ListParagraph"/>
              <w:numPr>
                <w:ilvl w:val="0"/>
                <w:numId w:val="14"/>
              </w:numPr>
            </w:pPr>
            <w:r>
              <w:t>Provide advice and emotional support to patients and families</w:t>
            </w:r>
          </w:p>
          <w:p w14:paraId="394DB7D5" w14:textId="77777777" w:rsidR="00787BAC" w:rsidRDefault="00787BAC" w:rsidP="00787BAC"/>
          <w:p w14:paraId="7592264A" w14:textId="77777777" w:rsidR="00787BAC" w:rsidRPr="00787BAC" w:rsidRDefault="00787BAC" w:rsidP="00787BAC">
            <w:pPr>
              <w:rPr>
                <w:b/>
              </w:rPr>
            </w:pPr>
            <w:r w:rsidRPr="00787BAC">
              <w:rPr>
                <w:b/>
              </w:rPr>
              <w:t>08/2015– 05/2016</w:t>
            </w:r>
          </w:p>
          <w:p w14:paraId="02D3E2C4" w14:textId="77777777" w:rsidR="00787BAC" w:rsidRDefault="00787BAC" w:rsidP="00787BAC">
            <w:pPr>
              <w:pStyle w:val="Heading2"/>
              <w:contextualSpacing w:val="0"/>
              <w:rPr>
                <w:b w:val="0"/>
              </w:rPr>
            </w:pPr>
            <w:r>
              <w:t>Registered Nurse Emergency Room</w:t>
            </w:r>
            <w:r w:rsidRPr="00CF1A49">
              <w:t xml:space="preserve">, </w:t>
            </w:r>
            <w:r w:rsidR="00184DF5">
              <w:rPr>
                <w:b w:val="0"/>
              </w:rPr>
              <w:t>Dignity Health</w:t>
            </w:r>
          </w:p>
          <w:p w14:paraId="15AF32AD" w14:textId="77777777" w:rsidR="00787BAC" w:rsidRDefault="008273F6" w:rsidP="00787BAC">
            <w:pPr>
              <w:pStyle w:val="ListParagraph"/>
              <w:numPr>
                <w:ilvl w:val="0"/>
                <w:numId w:val="14"/>
              </w:numPr>
            </w:pPr>
            <w:r>
              <w:t>Triage incoming patients based on level of injury or illness</w:t>
            </w:r>
          </w:p>
          <w:p w14:paraId="7D37D689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Maintain safe and effective care to patients with different acuity level</w:t>
            </w:r>
          </w:p>
          <w:p w14:paraId="622E45BF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Assist in medical emergencies including stroke, cardiac arrest, and other traumas</w:t>
            </w:r>
          </w:p>
          <w:p w14:paraId="24369385" w14:textId="77777777" w:rsidR="008273F6" w:rsidRDefault="008273F6" w:rsidP="00787BAC">
            <w:pPr>
              <w:pStyle w:val="ListParagraph"/>
              <w:numPr>
                <w:ilvl w:val="0"/>
                <w:numId w:val="14"/>
              </w:numPr>
            </w:pPr>
            <w:r>
              <w:t>Administer medications as prescribed by physician</w:t>
            </w:r>
          </w:p>
          <w:p w14:paraId="5CC614B4" w14:textId="77777777" w:rsidR="00787BAC" w:rsidRDefault="00787BAC" w:rsidP="00787BAC">
            <w:pPr>
              <w:pStyle w:val="ListParagraph"/>
              <w:numPr>
                <w:ilvl w:val="0"/>
                <w:numId w:val="14"/>
              </w:numPr>
            </w:pPr>
            <w:r>
              <w:t>Constant communication and collaboration with interdisciplinary team.</w:t>
            </w:r>
          </w:p>
          <w:p w14:paraId="361530DB" w14:textId="77777777" w:rsidR="00787BAC" w:rsidRDefault="00787BAC" w:rsidP="00787BAC"/>
          <w:p w14:paraId="660017E0" w14:textId="77777777" w:rsidR="00787BAC" w:rsidRDefault="00787BAC" w:rsidP="008273F6">
            <w:pPr>
              <w:rPr>
                <w:b/>
              </w:rPr>
            </w:pPr>
            <w:r w:rsidRPr="00787BAC">
              <w:rPr>
                <w:b/>
              </w:rPr>
              <w:t>0</w:t>
            </w:r>
            <w:r w:rsidR="00AD7E9A">
              <w:rPr>
                <w:b/>
              </w:rPr>
              <w:t>6</w:t>
            </w:r>
            <w:r w:rsidRPr="00787BAC">
              <w:rPr>
                <w:b/>
              </w:rPr>
              <w:t>/20</w:t>
            </w:r>
            <w:r w:rsidR="00AD7E9A">
              <w:rPr>
                <w:b/>
              </w:rPr>
              <w:t>02</w:t>
            </w:r>
            <w:r w:rsidRPr="00787BAC">
              <w:rPr>
                <w:b/>
              </w:rPr>
              <w:t>– 0</w:t>
            </w:r>
            <w:r w:rsidR="00AD7E9A">
              <w:rPr>
                <w:b/>
              </w:rPr>
              <w:t>7</w:t>
            </w:r>
            <w:r w:rsidRPr="00787BAC">
              <w:rPr>
                <w:b/>
              </w:rPr>
              <w:t>/201</w:t>
            </w:r>
            <w:r w:rsidR="00AD7E9A">
              <w:rPr>
                <w:b/>
              </w:rPr>
              <w:t>5</w:t>
            </w:r>
          </w:p>
          <w:p w14:paraId="2CA0CFCE" w14:textId="77777777" w:rsidR="00787BAC" w:rsidRDefault="00787BAC" w:rsidP="00787BAC">
            <w:pPr>
              <w:pStyle w:val="Heading2"/>
              <w:rPr>
                <w:b w:val="0"/>
              </w:rPr>
            </w:pPr>
            <w:r>
              <w:t>Clinical Coordinator/Registered Nurse/PCT</w:t>
            </w:r>
            <w:r w:rsidRPr="00CF1A49">
              <w:t xml:space="preserve">, </w:t>
            </w:r>
            <w:r>
              <w:rPr>
                <w:b w:val="0"/>
              </w:rPr>
              <w:t>Davita inc.</w:t>
            </w:r>
          </w:p>
          <w:p w14:paraId="3050ED1A" w14:textId="77777777" w:rsidR="00787BAC" w:rsidRPr="00184DF5" w:rsidRDefault="00184DF5" w:rsidP="00184DF5">
            <w:pPr>
              <w:pStyle w:val="ListParagraph"/>
              <w:numPr>
                <w:ilvl w:val="0"/>
                <w:numId w:val="14"/>
              </w:numPr>
            </w:pPr>
            <w:r>
              <w:t>O</w:t>
            </w:r>
            <w:r w:rsidR="00787BAC" w:rsidRPr="00184DF5">
              <w:t>versee dialysis treatment and provide direct patient care</w:t>
            </w:r>
          </w:p>
          <w:p w14:paraId="2BA4BB10" w14:textId="77777777" w:rsidR="000F750F" w:rsidRPr="00184DF5" w:rsidRDefault="000F750F" w:rsidP="00184DF5">
            <w:pPr>
              <w:pStyle w:val="ListParagraph"/>
              <w:numPr>
                <w:ilvl w:val="0"/>
                <w:numId w:val="14"/>
              </w:numPr>
            </w:pPr>
            <w:r w:rsidRPr="00184DF5">
              <w:t>Assessing patient condition, preparing them for treatment, assessing response to dialysis treatment.</w:t>
            </w:r>
          </w:p>
          <w:p w14:paraId="69A92CA0" w14:textId="77777777" w:rsidR="000F750F" w:rsidRPr="00184DF5" w:rsidRDefault="000F750F" w:rsidP="00184DF5">
            <w:pPr>
              <w:pStyle w:val="ListParagraph"/>
              <w:numPr>
                <w:ilvl w:val="0"/>
                <w:numId w:val="14"/>
              </w:numPr>
            </w:pPr>
            <w:r w:rsidRPr="00184DF5">
              <w:t xml:space="preserve">Perform </w:t>
            </w:r>
            <w:r w:rsidR="00184DF5" w:rsidRPr="00184DF5">
              <w:t>medication</w:t>
            </w:r>
            <w:r w:rsidRPr="00184DF5">
              <w:t xml:space="preserve"> reconciliation</w:t>
            </w:r>
          </w:p>
          <w:p w14:paraId="1A21F1D6" w14:textId="77777777" w:rsidR="000F750F" w:rsidRPr="00184DF5" w:rsidRDefault="000F750F" w:rsidP="00184DF5">
            <w:pPr>
              <w:pStyle w:val="ListParagraph"/>
              <w:numPr>
                <w:ilvl w:val="0"/>
                <w:numId w:val="14"/>
              </w:numPr>
            </w:pPr>
            <w:r w:rsidRPr="00184DF5">
              <w:t>provide patient education applicable to patient’s medical condition</w:t>
            </w:r>
          </w:p>
          <w:p w14:paraId="23474DF3" w14:textId="77777777" w:rsidR="00787BAC" w:rsidRPr="00184DF5" w:rsidRDefault="00787BAC" w:rsidP="00184DF5">
            <w:pPr>
              <w:pStyle w:val="ListParagraph"/>
              <w:numPr>
                <w:ilvl w:val="0"/>
                <w:numId w:val="14"/>
              </w:numPr>
            </w:pPr>
            <w:r w:rsidRPr="00184DF5">
              <w:t>Collaborate with Nephrologist and interdisciplinary team</w:t>
            </w:r>
          </w:p>
          <w:p w14:paraId="01862764" w14:textId="77777777" w:rsidR="00787BAC" w:rsidRPr="00787BAC" w:rsidRDefault="00787BAC" w:rsidP="000F750F">
            <w:pPr>
              <w:pStyle w:val="Heading2"/>
              <w:ind w:left="360"/>
              <w:rPr>
                <w:b w:val="0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EA9BAEBEEA654ED68B3B556E5B12104B"/>
        </w:placeholder>
        <w:temporary/>
        <w:showingPlcHdr/>
        <w15:appearance w15:val="hidden"/>
      </w:sdtPr>
      <w:sdtContent>
        <w:p w14:paraId="66F7BB2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1CA9590" w14:textId="77777777" w:rsidTr="00D66A52">
        <w:tc>
          <w:tcPr>
            <w:tcW w:w="9355" w:type="dxa"/>
          </w:tcPr>
          <w:p w14:paraId="48D30DE3" w14:textId="77777777" w:rsidR="001D0BF1" w:rsidRPr="00CF1A49" w:rsidRDefault="000F750F" w:rsidP="001D0BF1">
            <w:pPr>
              <w:pStyle w:val="Heading3"/>
              <w:contextualSpacing w:val="0"/>
            </w:pPr>
            <w:r>
              <w:t>12/2018</w:t>
            </w:r>
          </w:p>
          <w:p w14:paraId="63C8894A" w14:textId="77777777" w:rsidR="001D0BF1" w:rsidRPr="00CF1A49" w:rsidRDefault="000F750F" w:rsidP="001D0BF1">
            <w:pPr>
              <w:pStyle w:val="Heading2"/>
              <w:contextualSpacing w:val="0"/>
            </w:pPr>
            <w:r>
              <w:t>Masters of Science- FNP</w:t>
            </w:r>
            <w:r w:rsidR="001D0BF1" w:rsidRPr="00CF1A49">
              <w:t xml:space="preserve">, </w:t>
            </w:r>
            <w:r w:rsidR="00C53EAA">
              <w:rPr>
                <w:rStyle w:val="SubtleReference"/>
              </w:rPr>
              <w:t>UC Davis</w:t>
            </w:r>
          </w:p>
          <w:p w14:paraId="1F47D532" w14:textId="7777777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40B6D1FB" w14:textId="77777777" w:rsidTr="00F61DF9">
        <w:tc>
          <w:tcPr>
            <w:tcW w:w="9355" w:type="dxa"/>
            <w:tcMar>
              <w:top w:w="216" w:type="dxa"/>
            </w:tcMar>
          </w:tcPr>
          <w:p w14:paraId="73D88A34" w14:textId="77777777" w:rsidR="00F61DF9" w:rsidRPr="00CF1A49" w:rsidRDefault="00C53EAA" w:rsidP="00F61DF9">
            <w:pPr>
              <w:pStyle w:val="Heading3"/>
              <w:contextualSpacing w:val="0"/>
            </w:pPr>
            <w:r>
              <w:t>12/2013</w:t>
            </w:r>
          </w:p>
          <w:p w14:paraId="553AE560" w14:textId="77777777" w:rsidR="00F61DF9" w:rsidRPr="00CF1A49" w:rsidRDefault="00C53EAA" w:rsidP="00F61DF9">
            <w:pPr>
              <w:pStyle w:val="Heading2"/>
              <w:contextualSpacing w:val="0"/>
            </w:pPr>
            <w:r>
              <w:t>Bachelors of Science,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sacramento state university</w:t>
            </w:r>
          </w:p>
          <w:p w14:paraId="4F7E70B6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A73A3FF652764436B98F681C4FFD34DC"/>
        </w:placeholder>
        <w:temporary/>
        <w:showingPlcHdr/>
        <w15:appearance w15:val="hidden"/>
      </w:sdtPr>
      <w:sdtContent>
        <w:p w14:paraId="40A2582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F50E825" w14:textId="77777777" w:rsidTr="00CF1A49">
        <w:tc>
          <w:tcPr>
            <w:tcW w:w="4675" w:type="dxa"/>
          </w:tcPr>
          <w:p w14:paraId="2F1DE049" w14:textId="77777777" w:rsidR="001E3120" w:rsidRPr="006E1507" w:rsidRDefault="00C53EAA" w:rsidP="006E1507">
            <w:pPr>
              <w:pStyle w:val="ListBullet"/>
              <w:contextualSpacing w:val="0"/>
            </w:pPr>
            <w:r>
              <w:t>Primary care</w:t>
            </w:r>
          </w:p>
          <w:p w14:paraId="283228DD" w14:textId="77777777" w:rsidR="001F4E6D" w:rsidRDefault="00C53EAA" w:rsidP="006E1507">
            <w:pPr>
              <w:pStyle w:val="ListBullet"/>
              <w:contextualSpacing w:val="0"/>
            </w:pPr>
            <w:r>
              <w:t>Verbal and written communication</w:t>
            </w:r>
          </w:p>
          <w:p w14:paraId="27565FAF" w14:textId="77777777" w:rsidR="00184DF5" w:rsidRPr="006E1507" w:rsidRDefault="00184DF5" w:rsidP="006E1507">
            <w:pPr>
              <w:pStyle w:val="ListBullet"/>
              <w:contextualSpacing w:val="0"/>
            </w:pPr>
            <w:r>
              <w:t>Trilingual- English, Punjabi, Hindi</w:t>
            </w:r>
          </w:p>
        </w:tc>
        <w:tc>
          <w:tcPr>
            <w:tcW w:w="4675" w:type="dxa"/>
            <w:tcMar>
              <w:left w:w="360" w:type="dxa"/>
            </w:tcMar>
          </w:tcPr>
          <w:p w14:paraId="37A1754C" w14:textId="77777777" w:rsidR="003A0632" w:rsidRPr="006E1507" w:rsidRDefault="00C53EAA" w:rsidP="006E1507">
            <w:pPr>
              <w:pStyle w:val="ListBullet"/>
              <w:contextualSpacing w:val="0"/>
            </w:pPr>
            <w:r>
              <w:t>Electronic health records</w:t>
            </w:r>
          </w:p>
          <w:p w14:paraId="481DAB57" w14:textId="77777777" w:rsidR="001E3120" w:rsidRPr="006E1507" w:rsidRDefault="00C53EAA" w:rsidP="006E1507">
            <w:pPr>
              <w:pStyle w:val="ListBullet"/>
              <w:contextualSpacing w:val="0"/>
            </w:pPr>
            <w:r>
              <w:t>Diagnostics</w:t>
            </w:r>
          </w:p>
          <w:p w14:paraId="3543146E" w14:textId="77777777" w:rsidR="001E3120" w:rsidRDefault="00C53EAA" w:rsidP="006E1507">
            <w:pPr>
              <w:pStyle w:val="ListBullet"/>
              <w:contextualSpacing w:val="0"/>
            </w:pPr>
            <w:r>
              <w:t xml:space="preserve">Compassion </w:t>
            </w:r>
          </w:p>
          <w:p w14:paraId="6973820C" w14:textId="77777777" w:rsidR="00184DF5" w:rsidRPr="006E1507" w:rsidRDefault="00184DF5" w:rsidP="00184DF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2DE6887E" w14:textId="7777777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DE4C" w14:textId="77777777" w:rsidR="00615BCE" w:rsidRDefault="00615BCE" w:rsidP="0068194B">
      <w:r>
        <w:separator/>
      </w:r>
    </w:p>
    <w:p w14:paraId="334CACC0" w14:textId="77777777" w:rsidR="00615BCE" w:rsidRDefault="00615BCE"/>
    <w:p w14:paraId="1F8C22DC" w14:textId="77777777" w:rsidR="00615BCE" w:rsidRDefault="00615BCE"/>
  </w:endnote>
  <w:endnote w:type="continuationSeparator" w:id="0">
    <w:p w14:paraId="5C8BD0D3" w14:textId="77777777" w:rsidR="00615BCE" w:rsidRDefault="00615BCE" w:rsidP="0068194B">
      <w:r>
        <w:continuationSeparator/>
      </w:r>
    </w:p>
    <w:p w14:paraId="7AD72137" w14:textId="77777777" w:rsidR="00615BCE" w:rsidRDefault="00615BCE"/>
    <w:p w14:paraId="2A2230C5" w14:textId="77777777" w:rsidR="00615BCE" w:rsidRDefault="00615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7FF3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E7A7" w14:textId="77777777" w:rsidR="00615BCE" w:rsidRDefault="00615BCE" w:rsidP="0068194B">
      <w:r>
        <w:separator/>
      </w:r>
    </w:p>
    <w:p w14:paraId="7950B0FB" w14:textId="77777777" w:rsidR="00615BCE" w:rsidRDefault="00615BCE"/>
    <w:p w14:paraId="27A279AE" w14:textId="77777777" w:rsidR="00615BCE" w:rsidRDefault="00615BCE"/>
  </w:footnote>
  <w:footnote w:type="continuationSeparator" w:id="0">
    <w:p w14:paraId="185DDD5D" w14:textId="77777777" w:rsidR="00615BCE" w:rsidRDefault="00615BCE" w:rsidP="0068194B">
      <w:r>
        <w:continuationSeparator/>
      </w:r>
    </w:p>
    <w:p w14:paraId="6401F134" w14:textId="77777777" w:rsidR="00615BCE" w:rsidRDefault="00615BCE"/>
    <w:p w14:paraId="398F4F7A" w14:textId="77777777" w:rsidR="00615BCE" w:rsidRDefault="00615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A89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522A7A" wp14:editId="2B34612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31D58E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DFD32F3"/>
    <w:multiLevelType w:val="hybridMultilevel"/>
    <w:tmpl w:val="D9263BD8"/>
    <w:lvl w:ilvl="0" w:tplc="77AC8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746038">
    <w:abstractNumId w:val="9"/>
  </w:num>
  <w:num w:numId="2" w16cid:durableId="2125150004">
    <w:abstractNumId w:val="8"/>
  </w:num>
  <w:num w:numId="3" w16cid:durableId="1336112645">
    <w:abstractNumId w:val="7"/>
  </w:num>
  <w:num w:numId="4" w16cid:durableId="138695293">
    <w:abstractNumId w:val="6"/>
  </w:num>
  <w:num w:numId="5" w16cid:durableId="780877554">
    <w:abstractNumId w:val="10"/>
  </w:num>
  <w:num w:numId="6" w16cid:durableId="550725747">
    <w:abstractNumId w:val="3"/>
  </w:num>
  <w:num w:numId="7" w16cid:durableId="917058910">
    <w:abstractNumId w:val="11"/>
  </w:num>
  <w:num w:numId="8" w16cid:durableId="276528039">
    <w:abstractNumId w:val="2"/>
  </w:num>
  <w:num w:numId="9" w16cid:durableId="1776751626">
    <w:abstractNumId w:val="12"/>
  </w:num>
  <w:num w:numId="10" w16cid:durableId="1701279539">
    <w:abstractNumId w:val="5"/>
  </w:num>
  <w:num w:numId="11" w16cid:durableId="1506432711">
    <w:abstractNumId w:val="4"/>
  </w:num>
  <w:num w:numId="12" w16cid:durableId="1263536317">
    <w:abstractNumId w:val="1"/>
  </w:num>
  <w:num w:numId="13" w16cid:durableId="429206246">
    <w:abstractNumId w:val="0"/>
  </w:num>
  <w:num w:numId="14" w16cid:durableId="1509902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50F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4DF5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4EDB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5BCE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F5D9B"/>
    <w:rsid w:val="00712D8B"/>
    <w:rsid w:val="007273B7"/>
    <w:rsid w:val="00733E0A"/>
    <w:rsid w:val="0074403D"/>
    <w:rsid w:val="00746D44"/>
    <w:rsid w:val="007538DC"/>
    <w:rsid w:val="00757803"/>
    <w:rsid w:val="00787BAC"/>
    <w:rsid w:val="0079206B"/>
    <w:rsid w:val="00796076"/>
    <w:rsid w:val="007C0566"/>
    <w:rsid w:val="007C606B"/>
    <w:rsid w:val="007E6A61"/>
    <w:rsid w:val="00801140"/>
    <w:rsid w:val="00803404"/>
    <w:rsid w:val="008273F6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D7E9A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3EAA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381F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FEA70"/>
  <w15:chartTrackingRefBased/>
  <w15:docId w15:val="{4B699CC3-8E46-4978-AB1E-A7E4386C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u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8648785A32450AAA2483037B2F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ED88-1620-4D23-B3D9-36E1070B4108}"/>
      </w:docPartPr>
      <w:docPartBody>
        <w:p w:rsidR="00E96E44" w:rsidRDefault="007D65B0">
          <w:pPr>
            <w:pStyle w:val="5F8648785A32450AAA2483037B2F3437"/>
          </w:pPr>
          <w:r w:rsidRPr="00CF1A49">
            <w:t>·</w:t>
          </w:r>
        </w:p>
      </w:docPartBody>
    </w:docPart>
    <w:docPart>
      <w:docPartPr>
        <w:name w:val="1DF7D7F4822B4E759A17B0A98F18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4609-9C0E-491D-A773-E1FE2FDFE60B}"/>
      </w:docPartPr>
      <w:docPartBody>
        <w:p w:rsidR="00E96E44" w:rsidRDefault="007D65B0">
          <w:pPr>
            <w:pStyle w:val="1DF7D7F4822B4E759A17B0A98F184148"/>
          </w:pPr>
          <w:r w:rsidRPr="00CF1A49">
            <w:t>Experience</w:t>
          </w:r>
        </w:p>
      </w:docPartBody>
    </w:docPart>
    <w:docPart>
      <w:docPartPr>
        <w:name w:val="EA9BAEBEEA654ED68B3B556E5B12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9FC2-56D8-4F65-8DFC-5F251787F27C}"/>
      </w:docPartPr>
      <w:docPartBody>
        <w:p w:rsidR="00E96E44" w:rsidRDefault="007D65B0">
          <w:pPr>
            <w:pStyle w:val="EA9BAEBEEA654ED68B3B556E5B12104B"/>
          </w:pPr>
          <w:r w:rsidRPr="00CF1A49">
            <w:t>Education</w:t>
          </w:r>
        </w:p>
      </w:docPartBody>
    </w:docPart>
    <w:docPart>
      <w:docPartPr>
        <w:name w:val="A73A3FF652764436B98F681C4FFD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F49B-A289-4075-ACFD-B7AD38EB5515}"/>
      </w:docPartPr>
      <w:docPartBody>
        <w:p w:rsidR="00E96E44" w:rsidRDefault="007D65B0">
          <w:pPr>
            <w:pStyle w:val="A73A3FF652764436B98F681C4FFD34D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B0"/>
    <w:rsid w:val="003B1862"/>
    <w:rsid w:val="007D65B0"/>
    <w:rsid w:val="00E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F8648785A32450AAA2483037B2F3437">
    <w:name w:val="5F8648785A32450AAA2483037B2F3437"/>
  </w:style>
  <w:style w:type="paragraph" w:customStyle="1" w:styleId="1DF7D7F4822B4E759A17B0A98F184148">
    <w:name w:val="1DF7D7F4822B4E759A17B0A98F18414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A9BAEBEEA654ED68B3B556E5B12104B">
    <w:name w:val="EA9BAEBEEA654ED68B3B556E5B12104B"/>
  </w:style>
  <w:style w:type="paragraph" w:customStyle="1" w:styleId="A73A3FF652764436B98F681C4FFD34DC">
    <w:name w:val="A73A3FF652764436B98F681C4FFD3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Dhadwal</dc:creator>
  <cp:keywords/>
  <dc:description/>
  <cp:lastModifiedBy>Dan Austin</cp:lastModifiedBy>
  <cp:revision>2</cp:revision>
  <dcterms:created xsi:type="dcterms:W3CDTF">2023-12-06T02:30:00Z</dcterms:created>
  <dcterms:modified xsi:type="dcterms:W3CDTF">2023-12-06T02:30:00Z</dcterms:modified>
  <cp:category/>
</cp:coreProperties>
</file>