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035A" w14:textId="77777777" w:rsidR="00671011" w:rsidRPr="00686230" w:rsidRDefault="00671011" w:rsidP="00671011">
      <w:pPr>
        <w:spacing w:after="0" w:line="240" w:lineRule="auto"/>
        <w:rPr>
          <w:rFonts w:ascii="Times New Roman" w:eastAsia="Times New Roman" w:hAnsi="Times New Roman" w:cs="Times New Roman"/>
          <w:b/>
          <w:bCs/>
          <w:color w:val="000000"/>
          <w:sz w:val="44"/>
          <w:szCs w:val="44"/>
        </w:rPr>
      </w:pPr>
      <w:r w:rsidRPr="00686230">
        <w:rPr>
          <w:rFonts w:ascii="Times New Roman" w:eastAsia="Times New Roman" w:hAnsi="Times New Roman" w:cs="Times New Roman"/>
          <w:b/>
          <w:bCs/>
          <w:color w:val="000000"/>
          <w:sz w:val="44"/>
          <w:szCs w:val="44"/>
        </w:rPr>
        <w:t>STALLION TECHNOLOGIES (NIG) LTD</w:t>
      </w:r>
    </w:p>
    <w:p w14:paraId="47A19B51" w14:textId="77777777" w:rsidR="00671011" w:rsidRPr="00686230" w:rsidRDefault="00671011" w:rsidP="00671011">
      <w:pPr>
        <w:spacing w:after="0" w:line="240" w:lineRule="auto"/>
        <w:rPr>
          <w:rFonts w:ascii="Times New Roman" w:eastAsia="Times New Roman" w:hAnsi="Times New Roman" w:cs="Times New Roman"/>
          <w:color w:val="000000"/>
          <w:sz w:val="36"/>
          <w:szCs w:val="36"/>
        </w:rPr>
      </w:pPr>
      <w:r w:rsidRPr="00686230">
        <w:rPr>
          <w:rFonts w:ascii="Times New Roman" w:eastAsia="Times New Roman" w:hAnsi="Times New Roman" w:cs="Times New Roman"/>
          <w:color w:val="000000"/>
          <w:sz w:val="36"/>
          <w:szCs w:val="36"/>
        </w:rPr>
        <w:t>15a Admiralty Way</w:t>
      </w:r>
    </w:p>
    <w:p w14:paraId="1DD04393" w14:textId="77777777" w:rsidR="00671011" w:rsidRPr="00686230" w:rsidRDefault="00671011" w:rsidP="00671011">
      <w:pPr>
        <w:spacing w:after="0" w:line="240" w:lineRule="auto"/>
        <w:rPr>
          <w:rFonts w:ascii="Times New Roman" w:eastAsia="Times New Roman" w:hAnsi="Times New Roman" w:cs="Times New Roman"/>
          <w:color w:val="000000"/>
          <w:sz w:val="36"/>
          <w:szCs w:val="36"/>
        </w:rPr>
      </w:pPr>
      <w:r w:rsidRPr="00686230">
        <w:rPr>
          <w:rFonts w:ascii="Times New Roman" w:eastAsia="Times New Roman" w:hAnsi="Times New Roman" w:cs="Times New Roman"/>
          <w:color w:val="000000"/>
          <w:sz w:val="36"/>
          <w:szCs w:val="36"/>
        </w:rPr>
        <w:t>Lekki, Victoria Island</w:t>
      </w:r>
    </w:p>
    <w:p w14:paraId="59BD2D60" w14:textId="77777777" w:rsidR="00671011" w:rsidRPr="00686230" w:rsidRDefault="00671011" w:rsidP="00671011">
      <w:pPr>
        <w:spacing w:after="0" w:line="240" w:lineRule="auto"/>
        <w:rPr>
          <w:rFonts w:ascii="Times New Roman" w:eastAsia="Times New Roman" w:hAnsi="Times New Roman" w:cs="Times New Roman"/>
          <w:color w:val="000000"/>
          <w:sz w:val="36"/>
          <w:szCs w:val="36"/>
        </w:rPr>
      </w:pPr>
      <w:r w:rsidRPr="00686230">
        <w:rPr>
          <w:rFonts w:ascii="Times New Roman" w:eastAsia="Times New Roman" w:hAnsi="Times New Roman" w:cs="Times New Roman"/>
          <w:color w:val="000000"/>
          <w:sz w:val="36"/>
          <w:szCs w:val="36"/>
        </w:rPr>
        <w:t>Lagos</w:t>
      </w:r>
    </w:p>
    <w:p w14:paraId="4982A6F3" w14:textId="77777777" w:rsidR="00671011" w:rsidRDefault="00671011" w:rsidP="00671011">
      <w:pPr>
        <w:spacing w:after="0" w:line="240" w:lineRule="auto"/>
        <w:rPr>
          <w:rFonts w:ascii="Times New Roman" w:eastAsia="Times New Roman" w:hAnsi="Times New Roman" w:cs="Times New Roman"/>
          <w:color w:val="000000"/>
          <w:sz w:val="36"/>
          <w:szCs w:val="36"/>
        </w:rPr>
      </w:pPr>
      <w:r w:rsidRPr="00686230">
        <w:rPr>
          <w:rFonts w:ascii="Times New Roman" w:eastAsia="Times New Roman" w:hAnsi="Times New Roman" w:cs="Times New Roman"/>
          <w:color w:val="000000"/>
          <w:sz w:val="36"/>
          <w:szCs w:val="36"/>
        </w:rPr>
        <w:t>Tel: 08049413135</w:t>
      </w:r>
    </w:p>
    <w:p w14:paraId="344B8169" w14:textId="77777777" w:rsidR="00671011" w:rsidRDefault="00671011" w:rsidP="00671011">
      <w:pPr>
        <w:spacing w:after="0" w:line="240" w:lineRule="auto"/>
        <w:rPr>
          <w:rFonts w:ascii="Times New Roman" w:eastAsia="Times New Roman" w:hAnsi="Times New Roman" w:cs="Times New Roman"/>
          <w:color w:val="000000"/>
          <w:sz w:val="36"/>
          <w:szCs w:val="36"/>
        </w:rPr>
      </w:pPr>
    </w:p>
    <w:p w14:paraId="4FB05769" w14:textId="77777777" w:rsidR="00671011" w:rsidRPr="002B2574" w:rsidRDefault="00671011" w:rsidP="00671011">
      <w:pPr>
        <w:spacing w:before="1033" w:after="0" w:line="240" w:lineRule="auto"/>
        <w:ind w:right="1145"/>
        <w:jc w:val="center"/>
        <w:rPr>
          <w:rFonts w:ascii="Times New Roman" w:eastAsia="Times New Roman" w:hAnsi="Times New Roman" w:cs="Times New Roman"/>
          <w:sz w:val="24"/>
          <w:szCs w:val="24"/>
        </w:rPr>
      </w:pPr>
      <w:r w:rsidRPr="002B2574">
        <w:rPr>
          <w:rFonts w:ascii="Calibri" w:eastAsia="Times New Roman" w:hAnsi="Calibri" w:cs="Calibri"/>
          <w:b/>
          <w:bCs/>
          <w:color w:val="333333"/>
          <w:sz w:val="36"/>
          <w:szCs w:val="36"/>
          <w:shd w:val="clear" w:color="auto" w:fill="FFFFFF"/>
        </w:rPr>
        <w:t xml:space="preserve">COMMERCIAL </w:t>
      </w:r>
      <w:r>
        <w:rPr>
          <w:rFonts w:ascii="Calibri" w:eastAsia="Times New Roman" w:hAnsi="Calibri" w:cs="Calibri"/>
          <w:b/>
          <w:bCs/>
          <w:color w:val="333333"/>
          <w:sz w:val="36"/>
          <w:szCs w:val="36"/>
          <w:shd w:val="clear" w:color="auto" w:fill="FFFFFF"/>
        </w:rPr>
        <w:t xml:space="preserve">RENTAL </w:t>
      </w:r>
      <w:r w:rsidRPr="002B2574">
        <w:rPr>
          <w:rFonts w:ascii="Calibri" w:eastAsia="Times New Roman" w:hAnsi="Calibri" w:cs="Calibri"/>
          <w:b/>
          <w:bCs/>
          <w:color w:val="333333"/>
          <w:sz w:val="36"/>
          <w:szCs w:val="36"/>
          <w:shd w:val="clear" w:color="auto" w:fill="FFFFFF"/>
        </w:rPr>
        <w:t xml:space="preserve">LEASE </w:t>
      </w:r>
      <w:r w:rsidRPr="002B2574">
        <w:rPr>
          <w:rFonts w:ascii="Calibri" w:eastAsia="Times New Roman" w:hAnsi="Calibri" w:cs="Calibri"/>
          <w:b/>
          <w:bCs/>
          <w:color w:val="333333"/>
          <w:sz w:val="36"/>
          <w:szCs w:val="36"/>
        </w:rPr>
        <w:t>AGREEMENT</w:t>
      </w:r>
    </w:p>
    <w:p w14:paraId="3B162ED0" w14:textId="27AFE17C" w:rsidR="00671011" w:rsidRPr="002B2574" w:rsidRDefault="00671011" w:rsidP="00671011">
      <w:pPr>
        <w:spacing w:before="216" w:after="0" w:line="240" w:lineRule="auto"/>
        <w:ind w:left="1087" w:right="26" w:firstLine="18"/>
        <w:jc w:val="both"/>
        <w:rPr>
          <w:rFonts w:asciiTheme="majorHAnsi" w:eastAsia="Times New Roman" w:hAnsiTheme="majorHAnsi" w:cs="CordiaUPC"/>
          <w:sz w:val="28"/>
          <w:szCs w:val="28"/>
        </w:rPr>
      </w:pPr>
      <w:r w:rsidRPr="002B2574">
        <w:rPr>
          <w:rFonts w:ascii="Arial" w:eastAsia="Times New Roman" w:hAnsi="Arial" w:cs="Arial"/>
          <w:color w:val="000000"/>
          <w:sz w:val="52"/>
          <w:szCs w:val="52"/>
        </w:rPr>
        <w:t xml:space="preserve">THIS </w:t>
      </w:r>
      <w:r w:rsidRPr="002B2574">
        <w:rPr>
          <w:rFonts w:ascii="Calibri" w:eastAsia="Times New Roman" w:hAnsi="Calibri" w:cs="Calibri"/>
          <w:b/>
          <w:bCs/>
          <w:color w:val="000000"/>
          <w:sz w:val="26"/>
          <w:szCs w:val="26"/>
        </w:rPr>
        <w:t>COMMERCIAL</w:t>
      </w:r>
      <w:r>
        <w:rPr>
          <w:rFonts w:ascii="Calibri" w:eastAsia="Times New Roman" w:hAnsi="Calibri" w:cs="Calibri"/>
          <w:b/>
          <w:bCs/>
          <w:color w:val="000000"/>
          <w:sz w:val="26"/>
          <w:szCs w:val="26"/>
        </w:rPr>
        <w:t xml:space="preserve"> RENTAL</w:t>
      </w:r>
      <w:r w:rsidRPr="002B2574">
        <w:rPr>
          <w:rFonts w:ascii="Calibri" w:eastAsia="Times New Roman" w:hAnsi="Calibri" w:cs="Calibri"/>
          <w:b/>
          <w:bCs/>
          <w:color w:val="000000"/>
          <w:sz w:val="26"/>
          <w:szCs w:val="26"/>
        </w:rPr>
        <w:t xml:space="preserve"> LEASE AGREEMENT </w:t>
      </w:r>
      <w:r w:rsidRPr="002B2574">
        <w:rPr>
          <w:rFonts w:asciiTheme="majorHAnsi" w:eastAsia="Times New Roman" w:hAnsiTheme="majorHAnsi" w:cs="CordiaUPC"/>
          <w:color w:val="000000"/>
          <w:sz w:val="28"/>
          <w:szCs w:val="28"/>
        </w:rPr>
        <w:t>(hereinafter referred to as “This Agreement”) is made and entered into this __</w:t>
      </w:r>
      <w:r w:rsidR="004349F4">
        <w:rPr>
          <w:rFonts w:asciiTheme="majorHAnsi" w:eastAsia="Times New Roman" w:hAnsiTheme="majorHAnsi" w:cs="CordiaUPC"/>
          <w:color w:val="000000"/>
          <w:sz w:val="28"/>
          <w:szCs w:val="28"/>
        </w:rPr>
        <w:t>24</w:t>
      </w:r>
      <w:r w:rsidRPr="002B2574">
        <w:rPr>
          <w:rFonts w:asciiTheme="majorHAnsi" w:eastAsia="Times New Roman" w:hAnsiTheme="majorHAnsi" w:cs="CordiaUPC"/>
          <w:color w:val="000000"/>
          <w:sz w:val="28"/>
          <w:szCs w:val="28"/>
        </w:rPr>
        <w:t>TH___________ day of __</w:t>
      </w:r>
      <w:proofErr w:type="gramStart"/>
      <w:r w:rsidR="00EB02B1">
        <w:rPr>
          <w:rFonts w:asciiTheme="majorHAnsi" w:eastAsia="Times New Roman" w:hAnsiTheme="majorHAnsi" w:cs="CordiaUPC"/>
          <w:color w:val="000000"/>
          <w:sz w:val="28"/>
          <w:szCs w:val="28"/>
        </w:rPr>
        <w:t>November</w:t>
      </w:r>
      <w:r w:rsidR="00EB02B1" w:rsidRPr="002B2574">
        <w:rPr>
          <w:rFonts w:asciiTheme="majorHAnsi" w:eastAsia="Times New Roman" w:hAnsiTheme="majorHAnsi" w:cs="CordiaUPC"/>
          <w:color w:val="000000"/>
          <w:sz w:val="28"/>
          <w:szCs w:val="28"/>
        </w:rPr>
        <w:t>,</w:t>
      </w:r>
      <w:proofErr w:type="gramEnd"/>
      <w:r w:rsidRPr="002B2574">
        <w:rPr>
          <w:rFonts w:asciiTheme="majorHAnsi" w:eastAsia="Times New Roman" w:hAnsiTheme="majorHAnsi" w:cs="CordiaUPC"/>
          <w:color w:val="000000"/>
          <w:sz w:val="28"/>
          <w:szCs w:val="28"/>
        </w:rPr>
        <w:t xml:space="preserve"> 20</w:t>
      </w:r>
      <w:r w:rsidRPr="00E83316">
        <w:rPr>
          <w:rFonts w:asciiTheme="majorHAnsi" w:eastAsia="Times New Roman" w:hAnsiTheme="majorHAnsi" w:cs="CordiaUPC"/>
          <w:color w:val="000000"/>
          <w:sz w:val="28"/>
          <w:szCs w:val="28"/>
        </w:rPr>
        <w:t>23</w:t>
      </w:r>
      <w:r w:rsidRPr="002B2574">
        <w:rPr>
          <w:rFonts w:asciiTheme="majorHAnsi" w:eastAsia="Times New Roman" w:hAnsiTheme="majorHAnsi" w:cs="CordiaUPC"/>
          <w:color w:val="000000"/>
          <w:sz w:val="28"/>
          <w:szCs w:val="28"/>
        </w:rPr>
        <w:t xml:space="preserve">___________ by </w:t>
      </w:r>
      <w:r w:rsidR="00EB02B1" w:rsidRPr="002B2574">
        <w:rPr>
          <w:rFonts w:asciiTheme="majorHAnsi" w:eastAsia="Times New Roman" w:hAnsiTheme="majorHAnsi" w:cs="CordiaUPC"/>
          <w:color w:val="000000"/>
          <w:sz w:val="28"/>
          <w:szCs w:val="28"/>
        </w:rPr>
        <w:t>and between</w:t>
      </w:r>
      <w:r w:rsidRPr="002B2574">
        <w:rPr>
          <w:rFonts w:asciiTheme="majorHAnsi" w:eastAsia="Times New Roman" w:hAnsiTheme="majorHAnsi" w:cs="CordiaUPC"/>
          <w:color w:val="000000"/>
          <w:sz w:val="28"/>
          <w:szCs w:val="28"/>
        </w:rPr>
        <w:t>; </w:t>
      </w:r>
    </w:p>
    <w:p w14:paraId="5D0EA8F8" w14:textId="7E56B556" w:rsidR="00671011" w:rsidRPr="002B2574" w:rsidRDefault="00671011" w:rsidP="00671011">
      <w:pPr>
        <w:spacing w:before="159" w:after="0" w:line="240" w:lineRule="auto"/>
        <w:ind w:left="1092" w:right="23" w:firstLine="14"/>
        <w:jc w:val="both"/>
        <w:rPr>
          <w:rFonts w:asciiTheme="majorHAnsi" w:eastAsia="Times New Roman" w:hAnsiTheme="majorHAnsi" w:cs="CordiaUPC"/>
          <w:sz w:val="28"/>
          <w:szCs w:val="28"/>
        </w:rPr>
      </w:pPr>
      <w:r w:rsidRPr="002B2574">
        <w:rPr>
          <w:rFonts w:asciiTheme="majorHAnsi" w:eastAsia="Times New Roman" w:hAnsiTheme="majorHAnsi" w:cs="CordiaUPC"/>
          <w:b/>
          <w:bCs/>
          <w:color w:val="000000"/>
          <w:sz w:val="28"/>
          <w:szCs w:val="28"/>
        </w:rPr>
        <w:t xml:space="preserve">Dan </w:t>
      </w:r>
      <w:proofErr w:type="spellStart"/>
      <w:r w:rsidRPr="002B2574">
        <w:rPr>
          <w:rFonts w:asciiTheme="majorHAnsi" w:eastAsia="Times New Roman" w:hAnsiTheme="majorHAnsi" w:cs="CordiaUPC"/>
          <w:b/>
          <w:bCs/>
          <w:color w:val="000000"/>
          <w:sz w:val="28"/>
          <w:szCs w:val="28"/>
        </w:rPr>
        <w:t>Edokpolo</w:t>
      </w:r>
      <w:proofErr w:type="spellEnd"/>
      <w:r w:rsidRPr="002B2574">
        <w:rPr>
          <w:rFonts w:asciiTheme="majorHAnsi" w:eastAsia="Times New Roman" w:hAnsiTheme="majorHAnsi" w:cs="CordiaUPC"/>
          <w:b/>
          <w:bCs/>
          <w:color w:val="000000"/>
          <w:sz w:val="28"/>
          <w:szCs w:val="28"/>
        </w:rPr>
        <w:t xml:space="preserve"> Austin M.D, Cynthia I. </w:t>
      </w:r>
      <w:proofErr w:type="spellStart"/>
      <w:r w:rsidRPr="002B2574">
        <w:rPr>
          <w:rFonts w:asciiTheme="majorHAnsi" w:eastAsia="Times New Roman" w:hAnsiTheme="majorHAnsi" w:cs="CordiaUPC"/>
          <w:b/>
          <w:bCs/>
          <w:color w:val="000000"/>
          <w:sz w:val="28"/>
          <w:szCs w:val="28"/>
        </w:rPr>
        <w:t>Nwokeuku</w:t>
      </w:r>
      <w:proofErr w:type="spellEnd"/>
      <w:r w:rsidRPr="002B2574">
        <w:rPr>
          <w:rFonts w:asciiTheme="majorHAnsi" w:eastAsia="Times New Roman" w:hAnsiTheme="majorHAnsi" w:cs="CordiaUPC"/>
          <w:b/>
          <w:bCs/>
          <w:color w:val="000000"/>
          <w:sz w:val="28"/>
          <w:szCs w:val="28"/>
        </w:rPr>
        <w:t xml:space="preserve"> Austin M.D, </w:t>
      </w:r>
      <w:r w:rsidRPr="00E83316">
        <w:rPr>
          <w:rFonts w:asciiTheme="majorHAnsi" w:eastAsia="Times New Roman" w:hAnsiTheme="majorHAnsi" w:cs="CordiaUPC"/>
          <w:b/>
          <w:bCs/>
          <w:color w:val="000000"/>
          <w:sz w:val="28"/>
          <w:szCs w:val="28"/>
        </w:rPr>
        <w:t>Stallion Technologies (Nig) Ltd</w:t>
      </w:r>
      <w:r>
        <w:rPr>
          <w:rFonts w:asciiTheme="majorHAnsi" w:eastAsia="Times New Roman" w:hAnsiTheme="majorHAnsi" w:cs="CordiaUPC"/>
          <w:b/>
          <w:bCs/>
          <w:color w:val="000000"/>
          <w:sz w:val="28"/>
          <w:szCs w:val="28"/>
        </w:rPr>
        <w:t xml:space="preserve"> and</w:t>
      </w:r>
      <w:r w:rsidRPr="002B2574">
        <w:rPr>
          <w:rFonts w:asciiTheme="majorHAnsi" w:eastAsia="Times New Roman" w:hAnsiTheme="majorHAnsi" w:cs="CordiaUPC"/>
          <w:b/>
          <w:bCs/>
          <w:color w:val="000000"/>
          <w:sz w:val="28"/>
          <w:szCs w:val="28"/>
        </w:rPr>
        <w:t xml:space="preserve"> Uplift Medical </w:t>
      </w:r>
      <w:r w:rsidRPr="00E83316">
        <w:rPr>
          <w:rFonts w:asciiTheme="majorHAnsi" w:eastAsia="Times New Roman" w:hAnsiTheme="majorHAnsi" w:cs="CordiaUPC"/>
          <w:b/>
          <w:bCs/>
          <w:color w:val="000000"/>
          <w:sz w:val="28"/>
          <w:szCs w:val="28"/>
        </w:rPr>
        <w:t xml:space="preserve">(Nig) </w:t>
      </w:r>
      <w:r w:rsidRPr="002B2574">
        <w:rPr>
          <w:rFonts w:asciiTheme="majorHAnsi" w:eastAsia="Times New Roman" w:hAnsiTheme="majorHAnsi" w:cs="CordiaUPC"/>
          <w:b/>
          <w:bCs/>
          <w:color w:val="000000"/>
          <w:sz w:val="28"/>
          <w:szCs w:val="28"/>
        </w:rPr>
        <w:t>Limited, hereinafter</w:t>
      </w:r>
      <w:r w:rsidRPr="002B2574">
        <w:rPr>
          <w:rFonts w:asciiTheme="majorHAnsi" w:eastAsia="Times New Roman" w:hAnsiTheme="majorHAnsi" w:cs="CordiaUPC"/>
          <w:color w:val="000000"/>
          <w:sz w:val="28"/>
          <w:szCs w:val="28"/>
        </w:rPr>
        <w:t xml:space="preserve"> </w:t>
      </w:r>
      <w:r w:rsidR="00EB02B1" w:rsidRPr="002B2574">
        <w:rPr>
          <w:rFonts w:asciiTheme="majorHAnsi" w:eastAsia="Times New Roman" w:hAnsiTheme="majorHAnsi" w:cs="CordiaUPC"/>
          <w:color w:val="000000"/>
          <w:sz w:val="28"/>
          <w:szCs w:val="28"/>
        </w:rPr>
        <w:t>referred to</w:t>
      </w:r>
      <w:r w:rsidRPr="002B2574">
        <w:rPr>
          <w:rFonts w:asciiTheme="majorHAnsi" w:eastAsia="Times New Roman" w:hAnsiTheme="majorHAnsi" w:cs="CordiaUPC"/>
          <w:color w:val="000000"/>
          <w:sz w:val="28"/>
          <w:szCs w:val="28"/>
        </w:rPr>
        <w:t xml:space="preserve"> as “THE LANDLORD/Lessor” which expression shall include his heirs and/or </w:t>
      </w:r>
      <w:r w:rsidR="004349F4" w:rsidRPr="002B2574">
        <w:rPr>
          <w:rFonts w:asciiTheme="majorHAnsi" w:eastAsia="Times New Roman" w:hAnsiTheme="majorHAnsi" w:cs="CordiaUPC"/>
          <w:color w:val="000000"/>
          <w:sz w:val="28"/>
          <w:szCs w:val="28"/>
        </w:rPr>
        <w:t>assignees on</w:t>
      </w:r>
      <w:r w:rsidRPr="002B2574">
        <w:rPr>
          <w:rFonts w:asciiTheme="majorHAnsi" w:eastAsia="Times New Roman" w:hAnsiTheme="majorHAnsi" w:cs="CordiaUPC"/>
          <w:color w:val="000000"/>
          <w:sz w:val="28"/>
          <w:szCs w:val="28"/>
        </w:rPr>
        <w:t xml:space="preserve"> the one </w:t>
      </w:r>
      <w:proofErr w:type="gramStart"/>
      <w:r w:rsidRPr="002B2574">
        <w:rPr>
          <w:rFonts w:asciiTheme="majorHAnsi" w:eastAsia="Times New Roman" w:hAnsiTheme="majorHAnsi" w:cs="CordiaUPC"/>
          <w:color w:val="000000"/>
          <w:sz w:val="28"/>
          <w:szCs w:val="28"/>
        </w:rPr>
        <w:t>part;</w:t>
      </w:r>
      <w:proofErr w:type="gramEnd"/>
      <w:r w:rsidRPr="002B2574">
        <w:rPr>
          <w:rFonts w:asciiTheme="majorHAnsi" w:eastAsia="Times New Roman" w:hAnsiTheme="majorHAnsi" w:cs="CordiaUPC"/>
          <w:color w:val="000000"/>
          <w:sz w:val="28"/>
          <w:szCs w:val="28"/>
        </w:rPr>
        <w:t>  </w:t>
      </w:r>
    </w:p>
    <w:p w14:paraId="16750FE8" w14:textId="77777777" w:rsidR="00671011" w:rsidRPr="002B2574" w:rsidRDefault="00671011" w:rsidP="00671011">
      <w:pPr>
        <w:spacing w:before="174" w:after="0" w:line="240" w:lineRule="auto"/>
        <w:ind w:left="1099"/>
        <w:rPr>
          <w:rFonts w:asciiTheme="majorHAnsi" w:eastAsia="Times New Roman" w:hAnsiTheme="majorHAnsi" w:cs="CordiaUPC"/>
          <w:sz w:val="28"/>
          <w:szCs w:val="28"/>
        </w:rPr>
      </w:pPr>
      <w:r w:rsidRPr="002B2574">
        <w:rPr>
          <w:rFonts w:asciiTheme="majorHAnsi" w:eastAsia="Times New Roman" w:hAnsiTheme="majorHAnsi" w:cs="CordiaUPC"/>
          <w:color w:val="000000"/>
          <w:sz w:val="28"/>
          <w:szCs w:val="28"/>
        </w:rPr>
        <w:t>and. </w:t>
      </w:r>
    </w:p>
    <w:p w14:paraId="23EFFAA5" w14:textId="0A686C8C" w:rsidR="00671011" w:rsidRPr="002B2574" w:rsidRDefault="00671011" w:rsidP="00671011">
      <w:pPr>
        <w:spacing w:before="204" w:after="0" w:line="240" w:lineRule="auto"/>
        <w:ind w:left="1092" w:right="25" w:firstLine="71"/>
        <w:jc w:val="both"/>
        <w:rPr>
          <w:rFonts w:asciiTheme="majorHAnsi" w:eastAsia="Times New Roman" w:hAnsiTheme="majorHAnsi" w:cs="CordiaUPC"/>
          <w:sz w:val="28"/>
          <w:szCs w:val="28"/>
        </w:rPr>
      </w:pPr>
      <w:r w:rsidRPr="00E83316">
        <w:rPr>
          <w:rFonts w:asciiTheme="majorHAnsi" w:eastAsia="Times New Roman" w:hAnsiTheme="majorHAnsi" w:cs="CordiaUPC"/>
          <w:b/>
          <w:bCs/>
          <w:color w:val="000000"/>
          <w:sz w:val="28"/>
          <w:szCs w:val="28"/>
        </w:rPr>
        <w:t xml:space="preserve">Dr. Ibukun Omolayo Adebayo, </w:t>
      </w:r>
      <w:proofErr w:type="spellStart"/>
      <w:r w:rsidRPr="00E83316">
        <w:rPr>
          <w:rFonts w:asciiTheme="majorHAnsi" w:eastAsia="Times New Roman" w:hAnsiTheme="majorHAnsi" w:cs="CordiaUPC"/>
          <w:b/>
          <w:bCs/>
          <w:color w:val="000000"/>
          <w:sz w:val="28"/>
          <w:szCs w:val="28"/>
        </w:rPr>
        <w:t>Mrs</w:t>
      </w:r>
      <w:proofErr w:type="spellEnd"/>
      <w:r w:rsidRPr="00E83316">
        <w:rPr>
          <w:rFonts w:asciiTheme="majorHAnsi" w:eastAsia="Times New Roman" w:hAnsiTheme="majorHAnsi" w:cs="CordiaUPC"/>
          <w:b/>
          <w:bCs/>
          <w:color w:val="000000"/>
          <w:sz w:val="28"/>
          <w:szCs w:val="28"/>
        </w:rPr>
        <w:t xml:space="preserve"> </w:t>
      </w:r>
      <w:proofErr w:type="spellStart"/>
      <w:r w:rsidRPr="00E83316">
        <w:rPr>
          <w:rFonts w:asciiTheme="majorHAnsi" w:eastAsia="Times New Roman" w:hAnsiTheme="majorHAnsi" w:cs="CordiaUPC"/>
          <w:b/>
          <w:bCs/>
          <w:color w:val="000000"/>
          <w:sz w:val="28"/>
          <w:szCs w:val="28"/>
        </w:rPr>
        <w:t>Kehinda</w:t>
      </w:r>
      <w:proofErr w:type="spellEnd"/>
      <w:r w:rsidRPr="00E83316">
        <w:rPr>
          <w:rFonts w:asciiTheme="majorHAnsi" w:eastAsia="Times New Roman" w:hAnsiTheme="majorHAnsi" w:cs="CordiaUPC"/>
          <w:b/>
          <w:bCs/>
          <w:color w:val="000000"/>
          <w:sz w:val="28"/>
          <w:szCs w:val="28"/>
        </w:rPr>
        <w:t xml:space="preserve"> Adebayo and </w:t>
      </w:r>
      <w:proofErr w:type="spellStart"/>
      <w:r w:rsidRPr="00E83316">
        <w:rPr>
          <w:rFonts w:asciiTheme="majorHAnsi" w:eastAsia="Times New Roman" w:hAnsiTheme="majorHAnsi" w:cs="CordiaUPC"/>
          <w:b/>
          <w:bCs/>
          <w:color w:val="000000"/>
          <w:sz w:val="28"/>
          <w:szCs w:val="28"/>
        </w:rPr>
        <w:t>Idasi</w:t>
      </w:r>
      <w:proofErr w:type="spellEnd"/>
      <w:r w:rsidRPr="00E83316">
        <w:rPr>
          <w:rFonts w:asciiTheme="majorHAnsi" w:eastAsia="Times New Roman" w:hAnsiTheme="majorHAnsi" w:cs="CordiaUPC"/>
          <w:b/>
          <w:bCs/>
          <w:color w:val="000000"/>
          <w:sz w:val="28"/>
          <w:szCs w:val="28"/>
        </w:rPr>
        <w:t xml:space="preserve"> Oluwa Adebayo, </w:t>
      </w:r>
      <w:r w:rsidRPr="00E83316">
        <w:rPr>
          <w:rFonts w:asciiTheme="majorHAnsi" w:eastAsia="Times New Roman" w:hAnsiTheme="majorHAnsi" w:cs="CordiaUPC"/>
          <w:color w:val="000000"/>
          <w:sz w:val="28"/>
          <w:szCs w:val="28"/>
        </w:rPr>
        <w:t>Owners of</w:t>
      </w:r>
      <w:r w:rsidRPr="002B2574">
        <w:rPr>
          <w:rFonts w:asciiTheme="majorHAnsi" w:eastAsia="Times New Roman" w:hAnsiTheme="majorHAnsi" w:cs="CordiaUPC"/>
          <w:color w:val="000000"/>
          <w:sz w:val="28"/>
          <w:szCs w:val="28"/>
        </w:rPr>
        <w:t xml:space="preserve"> </w:t>
      </w:r>
      <w:r w:rsidRPr="00E83316">
        <w:rPr>
          <w:rFonts w:asciiTheme="majorHAnsi" w:eastAsia="Times New Roman" w:hAnsiTheme="majorHAnsi" w:cs="CordiaUPC"/>
          <w:color w:val="000000"/>
          <w:sz w:val="28"/>
          <w:szCs w:val="28"/>
        </w:rPr>
        <w:t>Todays Bukka and Cuisine Ltd</w:t>
      </w:r>
      <w:r w:rsidRPr="002B2574">
        <w:rPr>
          <w:rFonts w:asciiTheme="majorHAnsi" w:eastAsia="Times New Roman" w:hAnsiTheme="majorHAnsi" w:cs="CordiaUPC"/>
          <w:b/>
          <w:bCs/>
          <w:color w:val="000000"/>
          <w:sz w:val="28"/>
          <w:szCs w:val="28"/>
        </w:rPr>
        <w:t xml:space="preserve"> Restaurant</w:t>
      </w:r>
      <w:r>
        <w:rPr>
          <w:rFonts w:asciiTheme="majorHAnsi" w:eastAsia="Times New Roman" w:hAnsiTheme="majorHAnsi" w:cs="CordiaUPC"/>
          <w:b/>
          <w:bCs/>
          <w:color w:val="000000"/>
          <w:sz w:val="28"/>
          <w:szCs w:val="28"/>
        </w:rPr>
        <w:t>, and Rock Realty (Nig) Ltd</w:t>
      </w:r>
      <w:r w:rsidRPr="002B2574">
        <w:rPr>
          <w:rFonts w:asciiTheme="majorHAnsi" w:eastAsia="Times New Roman" w:hAnsiTheme="majorHAnsi" w:cs="CordiaUPC"/>
          <w:color w:val="000000"/>
          <w:sz w:val="28"/>
          <w:szCs w:val="28"/>
        </w:rPr>
        <w:t xml:space="preserve"> hereinafter referred </w:t>
      </w:r>
      <w:r w:rsidR="00EB02B1" w:rsidRPr="002B2574">
        <w:rPr>
          <w:rFonts w:asciiTheme="majorHAnsi" w:eastAsia="Times New Roman" w:hAnsiTheme="majorHAnsi" w:cs="CordiaUPC"/>
          <w:color w:val="000000"/>
          <w:sz w:val="28"/>
          <w:szCs w:val="28"/>
        </w:rPr>
        <w:t>to as</w:t>
      </w:r>
      <w:r w:rsidRPr="002B2574">
        <w:rPr>
          <w:rFonts w:asciiTheme="majorHAnsi" w:eastAsia="Times New Roman" w:hAnsiTheme="majorHAnsi" w:cs="CordiaUPC"/>
          <w:color w:val="000000"/>
          <w:sz w:val="28"/>
          <w:szCs w:val="28"/>
        </w:rPr>
        <w:t xml:space="preserve"> the “TENANT/Lessee” which expression shall include his heirs and/or assignees </w:t>
      </w:r>
      <w:r w:rsidR="004349F4" w:rsidRPr="002B2574">
        <w:rPr>
          <w:rFonts w:asciiTheme="majorHAnsi" w:eastAsia="Times New Roman" w:hAnsiTheme="majorHAnsi" w:cs="CordiaUPC"/>
          <w:color w:val="000000"/>
          <w:sz w:val="28"/>
          <w:szCs w:val="28"/>
        </w:rPr>
        <w:t>on the</w:t>
      </w:r>
      <w:r w:rsidRPr="002B2574">
        <w:rPr>
          <w:rFonts w:asciiTheme="majorHAnsi" w:eastAsia="Times New Roman" w:hAnsiTheme="majorHAnsi" w:cs="CordiaUPC"/>
          <w:color w:val="000000"/>
          <w:sz w:val="28"/>
          <w:szCs w:val="28"/>
        </w:rPr>
        <w:t xml:space="preserve"> other part. </w:t>
      </w:r>
    </w:p>
    <w:p w14:paraId="486F4ABB" w14:textId="77777777" w:rsidR="00671011" w:rsidRDefault="00671011" w:rsidP="00671011">
      <w:pPr>
        <w:spacing w:before="177" w:after="0" w:line="240" w:lineRule="auto"/>
        <w:ind w:left="1099" w:right="29" w:firstLine="10"/>
        <w:jc w:val="both"/>
        <w:rPr>
          <w:rFonts w:asciiTheme="majorHAnsi" w:eastAsia="Times New Roman" w:hAnsiTheme="majorHAnsi" w:cs="CordiaUPC"/>
          <w:color w:val="333333"/>
          <w:sz w:val="28"/>
          <w:szCs w:val="28"/>
        </w:rPr>
      </w:pPr>
      <w:r w:rsidRPr="002B2574">
        <w:rPr>
          <w:rFonts w:asciiTheme="majorHAnsi" w:eastAsia="Times New Roman" w:hAnsiTheme="majorHAnsi" w:cs="CordiaUPC"/>
          <w:color w:val="333333"/>
          <w:sz w:val="28"/>
          <w:szCs w:val="28"/>
          <w:shd w:val="clear" w:color="auto" w:fill="FFFFFF"/>
        </w:rPr>
        <w:t xml:space="preserve">In consideration of the covenants and obligations contained herein and of other </w:t>
      </w:r>
      <w:r w:rsidRPr="00E83316">
        <w:rPr>
          <w:rFonts w:asciiTheme="majorHAnsi" w:eastAsia="Times New Roman" w:hAnsiTheme="majorHAnsi" w:cs="CordiaUPC"/>
          <w:color w:val="333333"/>
          <w:sz w:val="28"/>
          <w:szCs w:val="28"/>
          <w:shd w:val="clear" w:color="auto" w:fill="FFFFFF"/>
        </w:rPr>
        <w:t xml:space="preserve">good </w:t>
      </w:r>
      <w:r w:rsidRPr="00E83316">
        <w:rPr>
          <w:rFonts w:asciiTheme="majorHAnsi" w:eastAsia="Times New Roman" w:hAnsiTheme="majorHAnsi" w:cs="CordiaUPC"/>
          <w:color w:val="333333"/>
          <w:sz w:val="28"/>
          <w:szCs w:val="28"/>
        </w:rPr>
        <w:t>and</w:t>
      </w:r>
      <w:r w:rsidRPr="002B2574">
        <w:rPr>
          <w:rFonts w:asciiTheme="majorHAnsi" w:eastAsia="Times New Roman" w:hAnsiTheme="majorHAnsi" w:cs="CordiaUPC"/>
          <w:color w:val="333333"/>
          <w:sz w:val="28"/>
          <w:szCs w:val="28"/>
          <w:shd w:val="clear" w:color="auto" w:fill="FFFFFF"/>
        </w:rPr>
        <w:t xml:space="preserve"> valuable consideration, the receipt and sufficiency of which is </w:t>
      </w:r>
      <w:r w:rsidRPr="00E83316">
        <w:rPr>
          <w:rFonts w:asciiTheme="majorHAnsi" w:eastAsia="Times New Roman" w:hAnsiTheme="majorHAnsi" w:cs="CordiaUPC"/>
          <w:color w:val="333333"/>
          <w:sz w:val="28"/>
          <w:szCs w:val="28"/>
          <w:shd w:val="clear" w:color="auto" w:fill="FFFFFF"/>
        </w:rPr>
        <w:t xml:space="preserve">hereby </w:t>
      </w:r>
      <w:r w:rsidRPr="00E83316">
        <w:rPr>
          <w:rFonts w:asciiTheme="majorHAnsi" w:eastAsia="Times New Roman" w:hAnsiTheme="majorHAnsi" w:cs="CordiaUPC"/>
          <w:color w:val="333333"/>
          <w:sz w:val="28"/>
          <w:szCs w:val="28"/>
        </w:rPr>
        <w:t>acknowledged</w:t>
      </w:r>
      <w:r w:rsidRPr="002B2574">
        <w:rPr>
          <w:rFonts w:asciiTheme="majorHAnsi" w:eastAsia="Times New Roman" w:hAnsiTheme="majorHAnsi" w:cs="CordiaUPC"/>
          <w:color w:val="333333"/>
          <w:sz w:val="28"/>
          <w:szCs w:val="28"/>
          <w:shd w:val="clear" w:color="auto" w:fill="FFFFFF"/>
        </w:rPr>
        <w:t>, the parties agree as follows:</w:t>
      </w:r>
      <w:r w:rsidRPr="002B2574">
        <w:rPr>
          <w:rFonts w:asciiTheme="majorHAnsi" w:eastAsia="Times New Roman" w:hAnsiTheme="majorHAnsi" w:cs="CordiaUPC"/>
          <w:color w:val="333333"/>
          <w:sz w:val="28"/>
          <w:szCs w:val="28"/>
        </w:rPr>
        <w:t> </w:t>
      </w:r>
    </w:p>
    <w:p w14:paraId="7092CA03" w14:textId="77777777" w:rsidR="00671011" w:rsidRPr="002B2574" w:rsidRDefault="00671011" w:rsidP="00671011">
      <w:pPr>
        <w:spacing w:before="177" w:after="0" w:line="240" w:lineRule="auto"/>
        <w:ind w:left="1099" w:right="29" w:firstLine="10"/>
        <w:jc w:val="both"/>
        <w:rPr>
          <w:rFonts w:asciiTheme="majorHAnsi" w:eastAsia="Times New Roman" w:hAnsiTheme="majorHAnsi" w:cs="CordiaUPC"/>
          <w:sz w:val="28"/>
          <w:szCs w:val="28"/>
        </w:rPr>
      </w:pPr>
    </w:p>
    <w:p w14:paraId="4A5CCC60" w14:textId="2571A22D" w:rsidR="00671011" w:rsidRPr="00E83316" w:rsidRDefault="00671011" w:rsidP="00671011">
      <w:pPr>
        <w:pBdr>
          <w:bottom w:val="none" w:sz="0" w:space="1" w:color="auto"/>
        </w:pBdr>
        <w:spacing w:after="160" w:line="259" w:lineRule="auto"/>
        <w:ind w:left="198"/>
        <w:jc w:val="both"/>
        <w:rPr>
          <w:rFonts w:asciiTheme="majorHAnsi" w:hAnsiTheme="majorHAnsi" w:cs="CordiaUPC"/>
          <w:sz w:val="28"/>
          <w:szCs w:val="28"/>
        </w:rPr>
      </w:pPr>
      <w:r>
        <w:rPr>
          <w:rFonts w:asciiTheme="majorHAnsi" w:eastAsia="Times New Roman" w:hAnsiTheme="majorHAnsi" w:cs="CordiaUPC"/>
          <w:b/>
          <w:bCs/>
          <w:color w:val="333333"/>
          <w:sz w:val="28"/>
          <w:szCs w:val="28"/>
          <w:shd w:val="clear" w:color="auto" w:fill="FFFFFF"/>
        </w:rPr>
        <w:t xml:space="preserve">       1.  </w:t>
      </w:r>
      <w:r w:rsidRPr="002B2574">
        <w:rPr>
          <w:rFonts w:asciiTheme="majorHAnsi" w:eastAsia="Times New Roman" w:hAnsiTheme="majorHAnsi" w:cs="CordiaUPC"/>
          <w:b/>
          <w:bCs/>
          <w:color w:val="333333"/>
          <w:sz w:val="28"/>
          <w:szCs w:val="28"/>
          <w:shd w:val="clear" w:color="auto" w:fill="FFFFFF"/>
        </w:rPr>
        <w:t xml:space="preserve">LEASE: </w:t>
      </w:r>
      <w:r w:rsidRPr="002B2574">
        <w:rPr>
          <w:rFonts w:asciiTheme="majorHAnsi" w:eastAsia="Times New Roman" w:hAnsiTheme="majorHAnsi" w:cs="CordiaUPC"/>
          <w:color w:val="333333"/>
          <w:sz w:val="28"/>
          <w:szCs w:val="28"/>
          <w:shd w:val="clear" w:color="auto" w:fill="FFFFFF"/>
        </w:rPr>
        <w:t>The parties executed a Lease Agreement</w:t>
      </w:r>
      <w:r w:rsidRPr="00E83316">
        <w:rPr>
          <w:rFonts w:asciiTheme="majorHAnsi" w:eastAsia="Times New Roman" w:hAnsiTheme="majorHAnsi" w:cs="CordiaUPC"/>
          <w:color w:val="333333"/>
          <w:sz w:val="28"/>
          <w:szCs w:val="28"/>
          <w:shd w:val="clear" w:color="auto" w:fill="FFFFFF"/>
        </w:rPr>
        <w:t xml:space="preserve"> </w:t>
      </w:r>
      <w:r w:rsidRPr="002B2574">
        <w:rPr>
          <w:rFonts w:asciiTheme="majorHAnsi" w:eastAsia="Times New Roman" w:hAnsiTheme="majorHAnsi" w:cs="CordiaUPC"/>
          <w:color w:val="333333"/>
          <w:sz w:val="28"/>
          <w:szCs w:val="28"/>
          <w:shd w:val="clear" w:color="auto" w:fill="FFFFFF"/>
        </w:rPr>
        <w:t xml:space="preserve">hereinafter “Commercial Lease Agreement”) with a term of lease commencing </w:t>
      </w:r>
      <w:r w:rsidRPr="002B2574">
        <w:rPr>
          <w:rFonts w:asciiTheme="majorHAnsi" w:eastAsia="Times New Roman" w:hAnsiTheme="majorHAnsi" w:cs="CordiaUPC"/>
          <w:color w:val="333333"/>
          <w:sz w:val="28"/>
          <w:szCs w:val="28"/>
        </w:rPr>
        <w:t> </w:t>
      </w:r>
      <w:r w:rsidRPr="002B2574">
        <w:rPr>
          <w:rFonts w:asciiTheme="majorHAnsi" w:eastAsia="Times New Roman" w:hAnsiTheme="majorHAnsi" w:cs="CordiaUPC"/>
          <w:color w:val="333333"/>
          <w:sz w:val="28"/>
          <w:szCs w:val="28"/>
          <w:shd w:val="clear" w:color="auto" w:fill="FFFFFF"/>
        </w:rPr>
        <w:t>on th</w:t>
      </w:r>
      <w:r w:rsidRPr="00E83316">
        <w:rPr>
          <w:rFonts w:asciiTheme="majorHAnsi" w:eastAsia="Times New Roman" w:hAnsiTheme="majorHAnsi" w:cs="CordiaUPC"/>
          <w:color w:val="333333"/>
          <w:sz w:val="28"/>
          <w:szCs w:val="28"/>
          <w:shd w:val="clear" w:color="auto" w:fill="FFFFFF"/>
        </w:rPr>
        <w:t xml:space="preserve">is </w:t>
      </w:r>
      <w:r>
        <w:rPr>
          <w:rFonts w:asciiTheme="majorHAnsi" w:eastAsia="Times New Roman" w:hAnsiTheme="majorHAnsi" w:cs="CordiaUPC"/>
          <w:color w:val="333333"/>
          <w:sz w:val="28"/>
          <w:szCs w:val="28"/>
          <w:shd w:val="clear" w:color="auto" w:fill="FFFFFF"/>
        </w:rPr>
        <w:t>2</w:t>
      </w:r>
      <w:r w:rsidR="007C6F24">
        <w:rPr>
          <w:rFonts w:asciiTheme="majorHAnsi" w:eastAsia="Times New Roman" w:hAnsiTheme="majorHAnsi" w:cs="CordiaUPC"/>
          <w:color w:val="333333"/>
          <w:sz w:val="28"/>
          <w:szCs w:val="28"/>
          <w:shd w:val="clear" w:color="auto" w:fill="FFFFFF"/>
        </w:rPr>
        <w:t>4</w:t>
      </w:r>
      <w:r>
        <w:rPr>
          <w:rFonts w:asciiTheme="majorHAnsi" w:eastAsia="Times New Roman" w:hAnsiTheme="majorHAnsi" w:cs="CordiaUPC"/>
          <w:color w:val="333333"/>
          <w:sz w:val="28"/>
          <w:szCs w:val="28"/>
          <w:shd w:val="clear" w:color="auto" w:fill="FFFFFF"/>
        </w:rPr>
        <w:t>th</w:t>
      </w:r>
      <w:r w:rsidRPr="00E83316">
        <w:rPr>
          <w:rFonts w:asciiTheme="majorHAnsi" w:eastAsia="Times New Roman" w:hAnsiTheme="majorHAnsi" w:cs="CordiaUPC"/>
          <w:color w:val="333333"/>
          <w:sz w:val="28"/>
          <w:szCs w:val="28"/>
          <w:shd w:val="clear" w:color="auto" w:fill="FFFFFF"/>
        </w:rPr>
        <w:t xml:space="preserve"> day of </w:t>
      </w:r>
      <w:r>
        <w:rPr>
          <w:rFonts w:asciiTheme="majorHAnsi" w:eastAsia="Times New Roman" w:hAnsiTheme="majorHAnsi" w:cs="CordiaUPC"/>
          <w:color w:val="333333"/>
          <w:sz w:val="28"/>
          <w:szCs w:val="28"/>
          <w:shd w:val="clear" w:color="auto" w:fill="FFFFFF"/>
        </w:rPr>
        <w:t>November,</w:t>
      </w:r>
      <w:r w:rsidRPr="00E83316">
        <w:rPr>
          <w:rFonts w:asciiTheme="majorHAnsi" w:eastAsia="Times New Roman" w:hAnsiTheme="majorHAnsi" w:cs="CordiaUPC"/>
          <w:color w:val="333333"/>
          <w:sz w:val="28"/>
          <w:szCs w:val="28"/>
          <w:shd w:val="clear" w:color="auto" w:fill="FFFFFF"/>
        </w:rPr>
        <w:t xml:space="preserve"> 202</w:t>
      </w:r>
      <w:r>
        <w:rPr>
          <w:rFonts w:asciiTheme="majorHAnsi" w:eastAsia="Times New Roman" w:hAnsiTheme="majorHAnsi" w:cs="CordiaUPC"/>
          <w:color w:val="333333"/>
          <w:sz w:val="28"/>
          <w:szCs w:val="28"/>
          <w:shd w:val="clear" w:color="auto" w:fill="FFFFFF"/>
        </w:rPr>
        <w:t>3</w:t>
      </w:r>
      <w:r w:rsidRPr="00E83316">
        <w:rPr>
          <w:rFonts w:asciiTheme="majorHAnsi" w:eastAsia="Times New Roman" w:hAnsiTheme="majorHAnsi" w:cs="CordiaUPC"/>
          <w:color w:val="333333"/>
          <w:sz w:val="28"/>
          <w:szCs w:val="28"/>
          <w:shd w:val="clear" w:color="auto" w:fill="FFFFFF"/>
        </w:rPr>
        <w:t xml:space="preserve">, </w:t>
      </w:r>
      <w:r w:rsidRPr="00E83316">
        <w:rPr>
          <w:rFonts w:asciiTheme="majorHAnsi" w:hAnsiTheme="majorHAnsi" w:cs="CordiaUPC"/>
          <w:sz w:val="28"/>
          <w:szCs w:val="28"/>
        </w:rPr>
        <w:t>Landlord leases to Tenant and Tenant leases from Landlord, u</w:t>
      </w:r>
      <w:r>
        <w:rPr>
          <w:rFonts w:asciiTheme="majorHAnsi" w:hAnsiTheme="majorHAnsi" w:cs="CordiaUPC"/>
          <w:sz w:val="28"/>
          <w:szCs w:val="28"/>
        </w:rPr>
        <w:t>pon</w:t>
      </w:r>
      <w:r w:rsidRPr="00E83316">
        <w:rPr>
          <w:rFonts w:asciiTheme="majorHAnsi" w:hAnsiTheme="majorHAnsi" w:cs="CordiaUPC"/>
          <w:sz w:val="28"/>
          <w:szCs w:val="28"/>
        </w:rPr>
        <w:t xml:space="preserve"> the terms and conditions contained herein, the dwelling located at Embassy Court Hotel Complex, numbered as 15</w:t>
      </w:r>
      <w:r>
        <w:rPr>
          <w:rFonts w:asciiTheme="majorHAnsi" w:hAnsiTheme="majorHAnsi" w:cs="CordiaUPC"/>
          <w:sz w:val="28"/>
          <w:szCs w:val="28"/>
        </w:rPr>
        <w:t>B</w:t>
      </w:r>
      <w:r w:rsidRPr="00E83316">
        <w:rPr>
          <w:rFonts w:asciiTheme="majorHAnsi" w:hAnsiTheme="majorHAnsi" w:cs="CordiaUPC"/>
          <w:sz w:val="28"/>
          <w:szCs w:val="28"/>
        </w:rPr>
        <w:t xml:space="preserve"> Admiralty Way, Lekki Phase 1, Victoria Island, Lagos, Ground Floor </w:t>
      </w:r>
      <w:r>
        <w:rPr>
          <w:rFonts w:asciiTheme="majorHAnsi" w:hAnsiTheme="majorHAnsi" w:cs="CordiaUPC"/>
          <w:sz w:val="28"/>
          <w:szCs w:val="28"/>
        </w:rPr>
        <w:t xml:space="preserve">Reception </w:t>
      </w:r>
      <w:r w:rsidRPr="00E83316">
        <w:rPr>
          <w:rFonts w:asciiTheme="majorHAnsi" w:hAnsiTheme="majorHAnsi" w:cs="CordiaUPC"/>
          <w:sz w:val="28"/>
          <w:szCs w:val="28"/>
        </w:rPr>
        <w:t>area</w:t>
      </w:r>
      <w:r>
        <w:rPr>
          <w:rFonts w:asciiTheme="majorHAnsi" w:hAnsiTheme="majorHAnsi" w:cs="CordiaUPC"/>
          <w:sz w:val="28"/>
          <w:szCs w:val="28"/>
        </w:rPr>
        <w:t xml:space="preserve">, a laundry room at the back </w:t>
      </w:r>
      <w:r w:rsidRPr="00E83316">
        <w:rPr>
          <w:rFonts w:asciiTheme="majorHAnsi" w:hAnsiTheme="majorHAnsi" w:cs="CordiaUPC"/>
          <w:sz w:val="28"/>
          <w:szCs w:val="28"/>
        </w:rPr>
        <w:t xml:space="preserve">of the main Building </w:t>
      </w:r>
      <w:r>
        <w:rPr>
          <w:rFonts w:asciiTheme="majorHAnsi" w:hAnsiTheme="majorHAnsi" w:cs="CordiaUPC"/>
          <w:sz w:val="28"/>
          <w:szCs w:val="28"/>
        </w:rPr>
        <w:t>and all the 11 rooms in the 1</w:t>
      </w:r>
      <w:r w:rsidRPr="008B2C39">
        <w:rPr>
          <w:rFonts w:asciiTheme="majorHAnsi" w:hAnsiTheme="majorHAnsi" w:cs="CordiaUPC"/>
          <w:sz w:val="28"/>
          <w:szCs w:val="28"/>
          <w:vertAlign w:val="superscript"/>
        </w:rPr>
        <w:t>st</w:t>
      </w:r>
      <w:r>
        <w:rPr>
          <w:rFonts w:asciiTheme="majorHAnsi" w:hAnsiTheme="majorHAnsi" w:cs="CordiaUPC"/>
          <w:sz w:val="28"/>
          <w:szCs w:val="28"/>
        </w:rPr>
        <w:t xml:space="preserve"> Floor of the main building</w:t>
      </w:r>
      <w:r w:rsidRPr="00E83316">
        <w:rPr>
          <w:rFonts w:asciiTheme="majorHAnsi" w:hAnsiTheme="majorHAnsi" w:cs="CordiaUPC"/>
          <w:sz w:val="28"/>
          <w:szCs w:val="28"/>
        </w:rPr>
        <w:t xml:space="preserve"> area designated as Suite 15</w:t>
      </w:r>
      <w:r>
        <w:rPr>
          <w:rFonts w:asciiTheme="majorHAnsi" w:hAnsiTheme="majorHAnsi" w:cs="CordiaUPC"/>
          <w:sz w:val="28"/>
          <w:szCs w:val="28"/>
        </w:rPr>
        <w:t>B, a total dwelling of 13 rooms with its adjourning hallway currently unit used for Embassy Court Hotel</w:t>
      </w:r>
      <w:r w:rsidRPr="00E83316">
        <w:rPr>
          <w:rFonts w:asciiTheme="majorHAnsi" w:hAnsiTheme="majorHAnsi" w:cs="CordiaUPC"/>
          <w:sz w:val="28"/>
          <w:szCs w:val="28"/>
        </w:rPr>
        <w:t xml:space="preserve">,  Admiralty Way, for the period commencing on the __ </w:t>
      </w:r>
      <w:r>
        <w:rPr>
          <w:rFonts w:asciiTheme="majorHAnsi" w:hAnsiTheme="majorHAnsi" w:cs="CordiaUPC"/>
          <w:sz w:val="28"/>
          <w:szCs w:val="28"/>
        </w:rPr>
        <w:t>1st</w:t>
      </w:r>
      <w:r w:rsidRPr="00E83316">
        <w:rPr>
          <w:rFonts w:asciiTheme="majorHAnsi" w:hAnsiTheme="majorHAnsi" w:cs="CordiaUPC"/>
          <w:sz w:val="28"/>
          <w:szCs w:val="28"/>
        </w:rPr>
        <w:t xml:space="preserve">__ day of ___ </w:t>
      </w:r>
      <w:r>
        <w:rPr>
          <w:rFonts w:asciiTheme="majorHAnsi" w:hAnsiTheme="majorHAnsi" w:cs="CordiaUPC"/>
          <w:sz w:val="28"/>
          <w:szCs w:val="28"/>
        </w:rPr>
        <w:t xml:space="preserve">March </w:t>
      </w:r>
      <w:r w:rsidRPr="00E83316">
        <w:rPr>
          <w:rFonts w:asciiTheme="majorHAnsi" w:hAnsiTheme="majorHAnsi" w:cs="CordiaUPC"/>
          <w:sz w:val="28"/>
          <w:szCs w:val="28"/>
        </w:rPr>
        <w:t>202</w:t>
      </w:r>
      <w:r>
        <w:rPr>
          <w:rFonts w:asciiTheme="majorHAnsi" w:hAnsiTheme="majorHAnsi" w:cs="CordiaUPC"/>
          <w:sz w:val="28"/>
          <w:szCs w:val="28"/>
        </w:rPr>
        <w:t>4</w:t>
      </w:r>
      <w:r w:rsidRPr="00E83316">
        <w:rPr>
          <w:rFonts w:asciiTheme="majorHAnsi" w:hAnsiTheme="majorHAnsi" w:cs="CordiaUPC"/>
          <w:sz w:val="28"/>
          <w:szCs w:val="28"/>
        </w:rPr>
        <w:t>___ , and thereafter until the __</w:t>
      </w:r>
      <w:r>
        <w:rPr>
          <w:rFonts w:asciiTheme="majorHAnsi" w:hAnsiTheme="majorHAnsi" w:cs="CordiaUPC"/>
          <w:sz w:val="28"/>
          <w:szCs w:val="28"/>
        </w:rPr>
        <w:t>28</w:t>
      </w:r>
      <w:r w:rsidRPr="00E83316">
        <w:rPr>
          <w:rFonts w:asciiTheme="majorHAnsi" w:hAnsiTheme="majorHAnsi" w:cs="CordiaUPC"/>
          <w:sz w:val="28"/>
          <w:szCs w:val="28"/>
        </w:rPr>
        <w:t xml:space="preserve">th __ day of __ </w:t>
      </w:r>
      <w:r>
        <w:rPr>
          <w:rFonts w:asciiTheme="majorHAnsi" w:hAnsiTheme="majorHAnsi" w:cs="CordiaUPC"/>
          <w:sz w:val="28"/>
          <w:szCs w:val="28"/>
        </w:rPr>
        <w:t>February</w:t>
      </w:r>
      <w:r w:rsidRPr="00E83316">
        <w:rPr>
          <w:rFonts w:asciiTheme="majorHAnsi" w:hAnsiTheme="majorHAnsi" w:cs="CordiaUPC"/>
          <w:sz w:val="28"/>
          <w:szCs w:val="28"/>
        </w:rPr>
        <w:t xml:space="preserve"> , 202</w:t>
      </w:r>
      <w:r>
        <w:rPr>
          <w:rFonts w:asciiTheme="majorHAnsi" w:hAnsiTheme="majorHAnsi" w:cs="CordiaUPC"/>
          <w:sz w:val="28"/>
          <w:szCs w:val="28"/>
        </w:rPr>
        <w:t>5</w:t>
      </w:r>
      <w:r w:rsidRPr="00E83316">
        <w:rPr>
          <w:rFonts w:asciiTheme="majorHAnsi" w:hAnsiTheme="majorHAnsi" w:cs="CordiaUPC"/>
          <w:sz w:val="28"/>
          <w:szCs w:val="28"/>
        </w:rPr>
        <w:t xml:space="preserve">__ , at which time this Lease Agreement can be renewed </w:t>
      </w:r>
      <w:r>
        <w:rPr>
          <w:rFonts w:asciiTheme="majorHAnsi" w:hAnsiTheme="majorHAnsi" w:cs="CordiaUPC"/>
          <w:sz w:val="28"/>
          <w:szCs w:val="28"/>
        </w:rPr>
        <w:t>annually or as otherwise agreed by the Lessor</w:t>
      </w:r>
      <w:r w:rsidRPr="00E83316">
        <w:rPr>
          <w:rFonts w:asciiTheme="majorHAnsi" w:hAnsiTheme="majorHAnsi" w:cs="CordiaUPC"/>
          <w:sz w:val="28"/>
          <w:szCs w:val="28"/>
        </w:rPr>
        <w:t>.</w:t>
      </w:r>
      <w:r>
        <w:rPr>
          <w:rFonts w:asciiTheme="majorHAnsi" w:hAnsiTheme="majorHAnsi" w:cs="CordiaUPC"/>
          <w:sz w:val="28"/>
          <w:szCs w:val="28"/>
        </w:rPr>
        <w:t xml:space="preserve"> This amount will be designated in value as amount equivalent in United States dollars as of today November </w:t>
      </w:r>
      <w:r w:rsidR="004349F4">
        <w:rPr>
          <w:rFonts w:asciiTheme="majorHAnsi" w:hAnsiTheme="majorHAnsi" w:cs="CordiaUPC"/>
          <w:sz w:val="28"/>
          <w:szCs w:val="28"/>
        </w:rPr>
        <w:t>23</w:t>
      </w:r>
      <w:r>
        <w:rPr>
          <w:rFonts w:asciiTheme="majorHAnsi" w:hAnsiTheme="majorHAnsi" w:cs="CordiaUPC"/>
          <w:sz w:val="28"/>
          <w:szCs w:val="28"/>
        </w:rPr>
        <w:t>, 2023, which is valued at the current bank rate N800 to 1 US dollars.</w:t>
      </w:r>
    </w:p>
    <w:p w14:paraId="65195F4E" w14:textId="7CFA783A" w:rsidR="00671011" w:rsidRPr="00E83316" w:rsidRDefault="00671011" w:rsidP="00671011">
      <w:pPr>
        <w:pStyle w:val="ListParagraph"/>
        <w:jc w:val="both"/>
        <w:rPr>
          <w:rFonts w:asciiTheme="majorHAnsi" w:hAnsiTheme="majorHAnsi" w:cs="CordiaUPC"/>
          <w:sz w:val="28"/>
          <w:szCs w:val="28"/>
        </w:rPr>
      </w:pPr>
      <w:r w:rsidRPr="00E83316">
        <w:rPr>
          <w:rFonts w:asciiTheme="majorHAnsi" w:hAnsiTheme="majorHAnsi" w:cs="CordiaUPC"/>
          <w:sz w:val="28"/>
          <w:szCs w:val="28"/>
        </w:rPr>
        <w:t>2</w:t>
      </w:r>
      <w:r w:rsidRPr="00E83316">
        <w:rPr>
          <w:rFonts w:asciiTheme="majorHAnsi" w:hAnsiTheme="majorHAnsi" w:cs="CordiaUPC"/>
          <w:i/>
          <w:sz w:val="28"/>
          <w:szCs w:val="28"/>
        </w:rPr>
        <w:t xml:space="preserve">. </w:t>
      </w:r>
      <w:r w:rsidRPr="00E83316">
        <w:rPr>
          <w:rFonts w:asciiTheme="majorHAnsi" w:hAnsiTheme="majorHAnsi" w:cs="CordiaUPC"/>
          <w:sz w:val="28"/>
          <w:szCs w:val="28"/>
        </w:rPr>
        <w:t>Tenant shall pay as rent the sum of N</w:t>
      </w:r>
      <w:r>
        <w:rPr>
          <w:rFonts w:asciiTheme="majorHAnsi" w:hAnsiTheme="majorHAnsi" w:cs="CordiaUPC"/>
          <w:sz w:val="28"/>
          <w:szCs w:val="28"/>
        </w:rPr>
        <w:t>2</w:t>
      </w:r>
      <w:r w:rsidRPr="00E83316">
        <w:rPr>
          <w:rFonts w:asciiTheme="majorHAnsi" w:hAnsiTheme="majorHAnsi" w:cs="CordiaUPC"/>
          <w:sz w:val="28"/>
          <w:szCs w:val="28"/>
        </w:rPr>
        <w:t>.</w:t>
      </w:r>
      <w:r>
        <w:rPr>
          <w:rFonts w:asciiTheme="majorHAnsi" w:hAnsiTheme="majorHAnsi" w:cs="CordiaUPC"/>
          <w:sz w:val="28"/>
          <w:szCs w:val="28"/>
        </w:rPr>
        <w:t>25</w:t>
      </w:r>
      <w:r w:rsidRPr="00E83316">
        <w:rPr>
          <w:rFonts w:asciiTheme="majorHAnsi" w:hAnsiTheme="majorHAnsi" w:cs="CordiaUPC"/>
          <w:sz w:val="28"/>
          <w:szCs w:val="28"/>
        </w:rPr>
        <w:t xml:space="preserve"> million a month</w:t>
      </w:r>
      <w:r w:rsidR="007C6F24">
        <w:rPr>
          <w:rFonts w:asciiTheme="majorHAnsi" w:hAnsiTheme="majorHAnsi" w:cs="CordiaUPC"/>
          <w:sz w:val="28"/>
          <w:szCs w:val="28"/>
        </w:rPr>
        <w:t>ly in a month by month payment</w:t>
      </w:r>
      <w:r w:rsidRPr="00E83316">
        <w:rPr>
          <w:rFonts w:asciiTheme="majorHAnsi" w:hAnsiTheme="majorHAnsi" w:cs="CordiaUPC"/>
          <w:sz w:val="28"/>
          <w:szCs w:val="28"/>
        </w:rPr>
        <w:t xml:space="preserve"> </w:t>
      </w:r>
      <w:r w:rsidR="007C6F24">
        <w:rPr>
          <w:rFonts w:asciiTheme="majorHAnsi" w:hAnsiTheme="majorHAnsi" w:cs="CordiaUPC"/>
          <w:sz w:val="28"/>
          <w:szCs w:val="28"/>
        </w:rPr>
        <w:t>from March 1</w:t>
      </w:r>
      <w:r w:rsidR="007C6F24" w:rsidRPr="007C6F24">
        <w:rPr>
          <w:rFonts w:asciiTheme="majorHAnsi" w:hAnsiTheme="majorHAnsi" w:cs="CordiaUPC"/>
          <w:sz w:val="28"/>
          <w:szCs w:val="28"/>
          <w:vertAlign w:val="superscript"/>
        </w:rPr>
        <w:t>st</w:t>
      </w:r>
      <w:r w:rsidR="007C6F24">
        <w:rPr>
          <w:rFonts w:asciiTheme="majorHAnsi" w:hAnsiTheme="majorHAnsi" w:cs="CordiaUPC"/>
          <w:sz w:val="28"/>
          <w:szCs w:val="28"/>
        </w:rPr>
        <w:t xml:space="preserve"> through May 31</w:t>
      </w:r>
      <w:r w:rsidR="007C6F24" w:rsidRPr="007C6F24">
        <w:rPr>
          <w:rFonts w:asciiTheme="majorHAnsi" w:hAnsiTheme="majorHAnsi" w:cs="CordiaUPC"/>
          <w:sz w:val="28"/>
          <w:szCs w:val="28"/>
          <w:vertAlign w:val="superscript"/>
        </w:rPr>
        <w:t>st</w:t>
      </w:r>
      <w:r w:rsidR="007C6F24">
        <w:rPr>
          <w:rFonts w:asciiTheme="majorHAnsi" w:hAnsiTheme="majorHAnsi" w:cs="CordiaUPC"/>
          <w:sz w:val="28"/>
          <w:szCs w:val="28"/>
        </w:rPr>
        <w:t xml:space="preserve"> 2024 and N2.35M from June 1</w:t>
      </w:r>
      <w:r w:rsidR="007C6F24" w:rsidRPr="007C6F24">
        <w:rPr>
          <w:rFonts w:asciiTheme="majorHAnsi" w:hAnsiTheme="majorHAnsi" w:cs="CordiaUPC"/>
          <w:sz w:val="28"/>
          <w:szCs w:val="28"/>
          <w:vertAlign w:val="superscript"/>
        </w:rPr>
        <w:t>st</w:t>
      </w:r>
      <w:r w:rsidR="007C6F24">
        <w:rPr>
          <w:rFonts w:asciiTheme="majorHAnsi" w:hAnsiTheme="majorHAnsi" w:cs="CordiaUPC"/>
          <w:sz w:val="28"/>
          <w:szCs w:val="28"/>
        </w:rPr>
        <w:t xml:space="preserve"> 2024 through February 28</w:t>
      </w:r>
      <w:r w:rsidR="007C6F24" w:rsidRPr="007C6F24">
        <w:rPr>
          <w:rFonts w:asciiTheme="majorHAnsi" w:hAnsiTheme="majorHAnsi" w:cs="CordiaUPC"/>
          <w:sz w:val="28"/>
          <w:szCs w:val="28"/>
          <w:vertAlign w:val="superscript"/>
        </w:rPr>
        <w:t>th</w:t>
      </w:r>
      <w:r w:rsidR="007C6F24">
        <w:rPr>
          <w:rFonts w:asciiTheme="majorHAnsi" w:hAnsiTheme="majorHAnsi" w:cs="CordiaUPC"/>
          <w:sz w:val="28"/>
          <w:szCs w:val="28"/>
        </w:rPr>
        <w:t xml:space="preserve"> 2025, </w:t>
      </w:r>
      <w:r>
        <w:rPr>
          <w:rFonts w:asciiTheme="majorHAnsi" w:hAnsiTheme="majorHAnsi" w:cs="CordiaUPC"/>
          <w:sz w:val="28"/>
          <w:szCs w:val="28"/>
        </w:rPr>
        <w:t xml:space="preserve">for </w:t>
      </w:r>
      <w:r w:rsidRPr="00E83316">
        <w:rPr>
          <w:rFonts w:asciiTheme="majorHAnsi" w:hAnsiTheme="majorHAnsi" w:cs="CordiaUPC"/>
          <w:sz w:val="28"/>
          <w:szCs w:val="28"/>
        </w:rPr>
        <w:t>Suite 15</w:t>
      </w:r>
      <w:r>
        <w:rPr>
          <w:rFonts w:asciiTheme="majorHAnsi" w:hAnsiTheme="majorHAnsi" w:cs="CordiaUPC"/>
          <w:sz w:val="28"/>
          <w:szCs w:val="28"/>
        </w:rPr>
        <w:t>B</w:t>
      </w:r>
      <w:r w:rsidRPr="00E83316">
        <w:rPr>
          <w:rFonts w:asciiTheme="majorHAnsi" w:hAnsiTheme="majorHAnsi" w:cs="CordiaUPC"/>
          <w:sz w:val="28"/>
          <w:szCs w:val="28"/>
        </w:rPr>
        <w:t xml:space="preserve">, </w:t>
      </w:r>
      <w:r>
        <w:rPr>
          <w:rFonts w:asciiTheme="majorHAnsi" w:hAnsiTheme="majorHAnsi" w:cs="CordiaUPC"/>
          <w:sz w:val="28"/>
          <w:szCs w:val="28"/>
        </w:rPr>
        <w:t xml:space="preserve">for a </w:t>
      </w:r>
      <w:r w:rsidR="007C6F24">
        <w:rPr>
          <w:rFonts w:asciiTheme="majorHAnsi" w:hAnsiTheme="majorHAnsi" w:cs="CordiaUPC"/>
          <w:sz w:val="28"/>
          <w:szCs w:val="28"/>
        </w:rPr>
        <w:t xml:space="preserve">12 months </w:t>
      </w:r>
      <w:r>
        <w:rPr>
          <w:rFonts w:asciiTheme="majorHAnsi" w:hAnsiTheme="majorHAnsi" w:cs="CordiaUPC"/>
          <w:sz w:val="28"/>
          <w:szCs w:val="28"/>
        </w:rPr>
        <w:t xml:space="preserve">total </w:t>
      </w:r>
      <w:r w:rsidR="007C6F24">
        <w:rPr>
          <w:rFonts w:asciiTheme="majorHAnsi" w:hAnsiTheme="majorHAnsi" w:cs="CordiaUPC"/>
          <w:sz w:val="28"/>
          <w:szCs w:val="28"/>
        </w:rPr>
        <w:t xml:space="preserve">monthly payments </w:t>
      </w:r>
      <w:r>
        <w:rPr>
          <w:rFonts w:asciiTheme="majorHAnsi" w:hAnsiTheme="majorHAnsi" w:cs="CordiaUPC"/>
          <w:sz w:val="28"/>
          <w:szCs w:val="28"/>
        </w:rPr>
        <w:t>of N</w:t>
      </w:r>
      <w:r w:rsidR="007C6F24">
        <w:rPr>
          <w:rFonts w:asciiTheme="majorHAnsi" w:hAnsiTheme="majorHAnsi" w:cs="CordiaUPC"/>
          <w:sz w:val="28"/>
          <w:szCs w:val="28"/>
        </w:rPr>
        <w:t>30</w:t>
      </w:r>
      <w:r w:rsidR="00413C8F">
        <w:rPr>
          <w:rFonts w:asciiTheme="majorHAnsi" w:hAnsiTheme="majorHAnsi" w:cs="CordiaUPC"/>
          <w:sz w:val="28"/>
          <w:szCs w:val="28"/>
        </w:rPr>
        <w:t>,</w:t>
      </w:r>
      <w:r w:rsidR="007C6F24">
        <w:rPr>
          <w:rFonts w:asciiTheme="majorHAnsi" w:hAnsiTheme="majorHAnsi" w:cs="CordiaUPC"/>
          <w:sz w:val="28"/>
          <w:szCs w:val="28"/>
        </w:rPr>
        <w:t>1</w:t>
      </w:r>
      <w:r>
        <w:rPr>
          <w:rFonts w:asciiTheme="majorHAnsi" w:hAnsiTheme="majorHAnsi" w:cs="CordiaUPC"/>
          <w:sz w:val="28"/>
          <w:szCs w:val="28"/>
        </w:rPr>
        <w:t>5</w:t>
      </w:r>
      <w:r w:rsidR="00413C8F">
        <w:rPr>
          <w:rFonts w:asciiTheme="majorHAnsi" w:hAnsiTheme="majorHAnsi" w:cs="CordiaUPC"/>
          <w:sz w:val="28"/>
          <w:szCs w:val="28"/>
        </w:rPr>
        <w:t>0,000</w:t>
      </w:r>
      <w:r>
        <w:rPr>
          <w:rFonts w:asciiTheme="majorHAnsi" w:hAnsiTheme="majorHAnsi" w:cs="CordiaUPC"/>
          <w:sz w:val="28"/>
          <w:szCs w:val="28"/>
        </w:rPr>
        <w:t xml:space="preserve"> million for the entire lease period of 12 months, for the occupancy date March 1st, 2023, to February 28th</w:t>
      </w:r>
      <w:r w:rsidR="004969AD">
        <w:rPr>
          <w:rFonts w:asciiTheme="majorHAnsi" w:hAnsiTheme="majorHAnsi" w:cs="CordiaUPC"/>
          <w:sz w:val="28"/>
          <w:szCs w:val="28"/>
        </w:rPr>
        <w:t>, 202</w:t>
      </w:r>
      <w:r w:rsidR="007C6F24">
        <w:rPr>
          <w:rFonts w:asciiTheme="majorHAnsi" w:hAnsiTheme="majorHAnsi" w:cs="CordiaUPC"/>
          <w:sz w:val="28"/>
          <w:szCs w:val="28"/>
        </w:rPr>
        <w:t>5</w:t>
      </w:r>
      <w:r w:rsidR="004969AD">
        <w:rPr>
          <w:rFonts w:asciiTheme="majorHAnsi" w:hAnsiTheme="majorHAnsi" w:cs="CordiaUPC"/>
          <w:sz w:val="28"/>
          <w:szCs w:val="28"/>
        </w:rPr>
        <w:t>,</w:t>
      </w:r>
      <w:r w:rsidRPr="00E83316">
        <w:rPr>
          <w:rFonts w:asciiTheme="majorHAnsi" w:hAnsiTheme="majorHAnsi" w:cs="CordiaUPC"/>
          <w:sz w:val="28"/>
          <w:szCs w:val="28"/>
        </w:rPr>
        <w:t xml:space="preserve"> and </w:t>
      </w:r>
      <w:r>
        <w:rPr>
          <w:rFonts w:asciiTheme="majorHAnsi" w:hAnsiTheme="majorHAnsi" w:cs="CordiaUPC"/>
          <w:sz w:val="28"/>
          <w:szCs w:val="28"/>
        </w:rPr>
        <w:t xml:space="preserve">a </w:t>
      </w:r>
      <w:r w:rsidRPr="00E83316">
        <w:rPr>
          <w:rFonts w:asciiTheme="majorHAnsi" w:hAnsiTheme="majorHAnsi" w:cs="CordiaUPC"/>
          <w:sz w:val="28"/>
          <w:szCs w:val="28"/>
        </w:rPr>
        <w:t>property management service charge</w:t>
      </w:r>
      <w:r>
        <w:rPr>
          <w:rFonts w:asciiTheme="majorHAnsi" w:hAnsiTheme="majorHAnsi" w:cs="CordiaUPC"/>
          <w:sz w:val="28"/>
          <w:szCs w:val="28"/>
        </w:rPr>
        <w:t>d monthly in separate charges</w:t>
      </w:r>
      <w:r w:rsidRPr="00E83316">
        <w:rPr>
          <w:rFonts w:asciiTheme="majorHAnsi" w:hAnsiTheme="majorHAnsi" w:cs="CordiaUPC"/>
          <w:sz w:val="28"/>
          <w:szCs w:val="28"/>
        </w:rPr>
        <w:t xml:space="preserve">, </w:t>
      </w:r>
      <w:r>
        <w:rPr>
          <w:rFonts w:asciiTheme="majorHAnsi" w:hAnsiTheme="majorHAnsi" w:cs="CordiaUPC"/>
          <w:sz w:val="28"/>
          <w:szCs w:val="28"/>
        </w:rPr>
        <w:t>and</w:t>
      </w:r>
      <w:r w:rsidRPr="00E83316">
        <w:rPr>
          <w:rFonts w:asciiTheme="majorHAnsi" w:hAnsiTheme="majorHAnsi" w:cs="CordiaUPC"/>
          <w:sz w:val="28"/>
          <w:szCs w:val="28"/>
        </w:rPr>
        <w:t xml:space="preserve"> a one-month </w:t>
      </w:r>
      <w:r>
        <w:rPr>
          <w:rFonts w:asciiTheme="majorHAnsi" w:hAnsiTheme="majorHAnsi" w:cs="CordiaUPC"/>
          <w:sz w:val="28"/>
          <w:szCs w:val="28"/>
        </w:rPr>
        <w:t xml:space="preserve">unit </w:t>
      </w:r>
      <w:r w:rsidRPr="00E83316">
        <w:rPr>
          <w:rFonts w:asciiTheme="majorHAnsi" w:hAnsiTheme="majorHAnsi" w:cs="CordiaUPC"/>
          <w:sz w:val="28"/>
          <w:szCs w:val="28"/>
        </w:rPr>
        <w:t>rent as security deposit.</w:t>
      </w:r>
      <w:r>
        <w:rPr>
          <w:rFonts w:asciiTheme="majorHAnsi" w:hAnsiTheme="majorHAnsi" w:cs="CordiaUPC"/>
          <w:sz w:val="28"/>
          <w:szCs w:val="28"/>
        </w:rPr>
        <w:t xml:space="preserve"> </w:t>
      </w:r>
      <w:r w:rsidR="004969AD">
        <w:rPr>
          <w:rFonts w:asciiTheme="majorHAnsi" w:hAnsiTheme="majorHAnsi" w:cs="CordiaUPC"/>
          <w:sz w:val="28"/>
          <w:szCs w:val="28"/>
        </w:rPr>
        <w:t>The tenant</w:t>
      </w:r>
      <w:r>
        <w:rPr>
          <w:rFonts w:asciiTheme="majorHAnsi" w:hAnsiTheme="majorHAnsi" w:cs="CordiaUPC"/>
          <w:sz w:val="28"/>
          <w:szCs w:val="28"/>
        </w:rPr>
        <w:t xml:space="preserve"> </w:t>
      </w:r>
      <w:r w:rsidR="00F1023F">
        <w:rPr>
          <w:rFonts w:asciiTheme="majorHAnsi" w:hAnsiTheme="majorHAnsi" w:cs="CordiaUPC"/>
          <w:sz w:val="28"/>
          <w:szCs w:val="28"/>
        </w:rPr>
        <w:t>shall pay</w:t>
      </w:r>
      <w:r w:rsidR="00413C8F">
        <w:rPr>
          <w:rFonts w:asciiTheme="majorHAnsi" w:hAnsiTheme="majorHAnsi" w:cs="CordiaUPC"/>
          <w:sz w:val="28"/>
          <w:szCs w:val="28"/>
        </w:rPr>
        <w:t xml:space="preserve"> N2</w:t>
      </w:r>
      <w:r w:rsidR="007C6F24">
        <w:rPr>
          <w:rFonts w:asciiTheme="majorHAnsi" w:hAnsiTheme="majorHAnsi" w:cs="CordiaUPC"/>
          <w:sz w:val="28"/>
          <w:szCs w:val="28"/>
        </w:rPr>
        <w:t xml:space="preserve">.25 million </w:t>
      </w:r>
      <w:r w:rsidR="00F1023F">
        <w:rPr>
          <w:rFonts w:asciiTheme="majorHAnsi" w:hAnsiTheme="majorHAnsi" w:cs="CordiaUPC"/>
          <w:sz w:val="28"/>
          <w:szCs w:val="28"/>
        </w:rPr>
        <w:t>upon signing this contract on or before November 30</w:t>
      </w:r>
      <w:r w:rsidR="00F1023F" w:rsidRPr="00F1023F">
        <w:rPr>
          <w:rFonts w:asciiTheme="majorHAnsi" w:hAnsiTheme="majorHAnsi" w:cs="CordiaUPC"/>
          <w:sz w:val="28"/>
          <w:szCs w:val="28"/>
          <w:vertAlign w:val="superscript"/>
        </w:rPr>
        <w:t>th</w:t>
      </w:r>
      <w:r w:rsidR="00F1023F">
        <w:rPr>
          <w:rFonts w:asciiTheme="majorHAnsi" w:hAnsiTheme="majorHAnsi" w:cs="CordiaUPC"/>
          <w:sz w:val="28"/>
          <w:szCs w:val="28"/>
        </w:rPr>
        <w:t xml:space="preserve">, 2023. </w:t>
      </w:r>
      <w:r w:rsidRPr="00E83316">
        <w:rPr>
          <w:rFonts w:asciiTheme="majorHAnsi" w:hAnsiTheme="majorHAnsi" w:cs="CordiaUPC"/>
          <w:sz w:val="28"/>
          <w:szCs w:val="28"/>
        </w:rPr>
        <w:t>Tenants shall pay</w:t>
      </w:r>
      <w:r>
        <w:rPr>
          <w:rFonts w:asciiTheme="majorHAnsi" w:hAnsiTheme="majorHAnsi" w:cs="CordiaUPC"/>
          <w:sz w:val="28"/>
          <w:szCs w:val="28"/>
        </w:rPr>
        <w:t xml:space="preserve"> an</w:t>
      </w:r>
      <w:r w:rsidRPr="00E83316">
        <w:rPr>
          <w:rFonts w:asciiTheme="majorHAnsi" w:hAnsiTheme="majorHAnsi" w:cs="CordiaUPC"/>
          <w:sz w:val="28"/>
          <w:szCs w:val="28"/>
        </w:rPr>
        <w:t xml:space="preserve"> annual increase of N</w:t>
      </w:r>
      <w:r>
        <w:rPr>
          <w:rFonts w:asciiTheme="majorHAnsi" w:hAnsiTheme="majorHAnsi" w:cs="CordiaUPC"/>
          <w:sz w:val="28"/>
          <w:szCs w:val="28"/>
        </w:rPr>
        <w:t>250</w:t>
      </w:r>
      <w:r w:rsidRPr="00E83316">
        <w:rPr>
          <w:rFonts w:asciiTheme="majorHAnsi" w:hAnsiTheme="majorHAnsi" w:cs="CordiaUPC"/>
          <w:sz w:val="28"/>
          <w:szCs w:val="28"/>
        </w:rPr>
        <w:t>,000</w:t>
      </w:r>
      <w:r>
        <w:rPr>
          <w:rFonts w:asciiTheme="majorHAnsi" w:hAnsiTheme="majorHAnsi" w:cs="CordiaUPC"/>
          <w:sz w:val="28"/>
          <w:szCs w:val="28"/>
        </w:rPr>
        <w:t xml:space="preserve"> or </w:t>
      </w:r>
      <w:r w:rsidR="007C6F24">
        <w:rPr>
          <w:rFonts w:asciiTheme="majorHAnsi" w:hAnsiTheme="majorHAnsi" w:cs="CordiaUPC"/>
          <w:sz w:val="28"/>
          <w:szCs w:val="28"/>
        </w:rPr>
        <w:t>the amount</w:t>
      </w:r>
      <w:r>
        <w:rPr>
          <w:rFonts w:asciiTheme="majorHAnsi" w:hAnsiTheme="majorHAnsi" w:cs="CordiaUPC"/>
          <w:sz w:val="28"/>
          <w:szCs w:val="28"/>
        </w:rPr>
        <w:t xml:space="preserve"> added by landlord at renewal in 12 months</w:t>
      </w:r>
      <w:r w:rsidRPr="00E83316">
        <w:rPr>
          <w:rFonts w:asciiTheme="majorHAnsi" w:hAnsiTheme="majorHAnsi" w:cs="CordiaUPC"/>
          <w:sz w:val="28"/>
          <w:szCs w:val="28"/>
        </w:rPr>
        <w:t>.</w:t>
      </w:r>
      <w:r>
        <w:rPr>
          <w:rFonts w:asciiTheme="majorHAnsi" w:hAnsiTheme="majorHAnsi" w:cs="CordiaUPC"/>
          <w:sz w:val="28"/>
          <w:szCs w:val="28"/>
        </w:rPr>
        <w:t xml:space="preserve">  Tenant agrees to pay late fees charge of (5%) five percent of rental payment after a </w:t>
      </w:r>
      <w:r w:rsidR="004969AD">
        <w:rPr>
          <w:rFonts w:asciiTheme="majorHAnsi" w:hAnsiTheme="majorHAnsi" w:cs="CordiaUPC"/>
          <w:sz w:val="28"/>
          <w:szCs w:val="28"/>
        </w:rPr>
        <w:t>12-day</w:t>
      </w:r>
      <w:r>
        <w:rPr>
          <w:rFonts w:asciiTheme="majorHAnsi" w:hAnsiTheme="majorHAnsi" w:cs="CordiaUPC"/>
          <w:sz w:val="28"/>
          <w:szCs w:val="28"/>
        </w:rPr>
        <w:t xml:space="preserve"> grace period from the rental due date of the 1</w:t>
      </w:r>
      <w:r w:rsidRPr="005E6C2F">
        <w:rPr>
          <w:rFonts w:asciiTheme="majorHAnsi" w:hAnsiTheme="majorHAnsi" w:cs="CordiaUPC"/>
          <w:sz w:val="28"/>
          <w:szCs w:val="28"/>
          <w:vertAlign w:val="superscript"/>
        </w:rPr>
        <w:t>st</w:t>
      </w:r>
      <w:r>
        <w:rPr>
          <w:rFonts w:asciiTheme="majorHAnsi" w:hAnsiTheme="majorHAnsi" w:cs="CordiaUPC"/>
          <w:sz w:val="28"/>
          <w:szCs w:val="28"/>
        </w:rPr>
        <w:t xml:space="preserve"> of the month or</w:t>
      </w:r>
      <w:r w:rsidR="00F1023F">
        <w:rPr>
          <w:rFonts w:asciiTheme="majorHAnsi" w:hAnsiTheme="majorHAnsi" w:cs="CordiaUPC"/>
          <w:sz w:val="28"/>
          <w:szCs w:val="28"/>
        </w:rPr>
        <w:t xml:space="preserve"> rent </w:t>
      </w:r>
      <w:r>
        <w:rPr>
          <w:rFonts w:asciiTheme="majorHAnsi" w:hAnsiTheme="majorHAnsi" w:cs="CordiaUPC"/>
          <w:sz w:val="28"/>
          <w:szCs w:val="28"/>
        </w:rPr>
        <w:t>payment due date.</w:t>
      </w:r>
    </w:p>
    <w:p w14:paraId="196A2AC6" w14:textId="77777777" w:rsidR="00671011" w:rsidRPr="001011A8" w:rsidRDefault="00671011" w:rsidP="00671011">
      <w:pPr>
        <w:pStyle w:val="ListParagraph"/>
        <w:jc w:val="both"/>
        <w:rPr>
          <w:sz w:val="24"/>
          <w:szCs w:val="24"/>
        </w:rPr>
      </w:pPr>
    </w:p>
    <w:p w14:paraId="18F7B5F0" w14:textId="77777777" w:rsidR="00671011" w:rsidRPr="00E83316" w:rsidRDefault="00671011" w:rsidP="00671011">
      <w:pPr>
        <w:pStyle w:val="ListParagraph"/>
        <w:numPr>
          <w:ilvl w:val="0"/>
          <w:numId w:val="1"/>
        </w:numPr>
        <w:shd w:val="clear" w:color="auto" w:fill="FFFFFF"/>
        <w:spacing w:after="0" w:line="240" w:lineRule="auto"/>
        <w:rPr>
          <w:rFonts w:asciiTheme="majorHAnsi" w:eastAsia="Times New Roman" w:hAnsiTheme="majorHAnsi" w:cs="Arial"/>
          <w:b/>
          <w:bCs/>
          <w:color w:val="222222"/>
          <w:sz w:val="28"/>
          <w:szCs w:val="28"/>
        </w:rPr>
      </w:pPr>
      <w:r w:rsidRPr="00E83316">
        <w:rPr>
          <w:rFonts w:asciiTheme="majorHAnsi" w:eastAsia="Times New Roman" w:hAnsiTheme="majorHAnsi" w:cs="Arial"/>
          <w:b/>
          <w:bCs/>
          <w:color w:val="222222"/>
          <w:sz w:val="28"/>
          <w:szCs w:val="28"/>
        </w:rPr>
        <w:t>Payment terms:</w:t>
      </w:r>
    </w:p>
    <w:p w14:paraId="720B8104" w14:textId="77777777" w:rsidR="00671011" w:rsidRPr="00E83316" w:rsidRDefault="00671011" w:rsidP="00671011">
      <w:pPr>
        <w:pStyle w:val="ListParagraph"/>
        <w:rPr>
          <w:rFonts w:asciiTheme="majorHAnsi" w:eastAsia="Times New Roman" w:hAnsiTheme="majorHAnsi" w:cs="Arial"/>
          <w:color w:val="222222"/>
          <w:sz w:val="28"/>
          <w:szCs w:val="28"/>
        </w:rPr>
      </w:pPr>
    </w:p>
    <w:p w14:paraId="3E616592" w14:textId="77777777" w:rsidR="00671011" w:rsidRPr="00E83316" w:rsidRDefault="00671011" w:rsidP="00671011">
      <w:pPr>
        <w:pStyle w:val="ListParagraph"/>
        <w:shd w:val="clear" w:color="auto" w:fill="FFFFFF"/>
        <w:spacing w:after="0" w:line="240" w:lineRule="auto"/>
        <w:rPr>
          <w:rFonts w:asciiTheme="majorHAnsi" w:eastAsia="Times New Roman" w:hAnsiTheme="majorHAnsi" w:cs="Arial"/>
          <w:color w:val="222222"/>
          <w:sz w:val="28"/>
          <w:szCs w:val="28"/>
        </w:rPr>
      </w:pPr>
      <w:r w:rsidRPr="00E83316">
        <w:rPr>
          <w:rFonts w:asciiTheme="majorHAnsi" w:eastAsia="Times New Roman" w:hAnsiTheme="majorHAnsi" w:cs="Arial"/>
          <w:color w:val="222222"/>
          <w:sz w:val="28"/>
          <w:szCs w:val="28"/>
        </w:rPr>
        <w:t>1. Unit 15</w:t>
      </w:r>
      <w:r>
        <w:rPr>
          <w:rFonts w:asciiTheme="majorHAnsi" w:eastAsia="Times New Roman" w:hAnsiTheme="majorHAnsi" w:cs="Arial"/>
          <w:color w:val="222222"/>
          <w:sz w:val="28"/>
          <w:szCs w:val="28"/>
        </w:rPr>
        <w:t>B</w:t>
      </w:r>
      <w:r w:rsidRPr="00E83316">
        <w:rPr>
          <w:rFonts w:asciiTheme="majorHAnsi" w:eastAsia="Times New Roman" w:hAnsiTheme="majorHAnsi" w:cs="Arial"/>
          <w:color w:val="222222"/>
          <w:sz w:val="28"/>
          <w:szCs w:val="28"/>
        </w:rPr>
        <w:t xml:space="preserve"> </w:t>
      </w:r>
      <w:r>
        <w:rPr>
          <w:rFonts w:asciiTheme="majorHAnsi" w:eastAsia="Times New Roman" w:hAnsiTheme="majorHAnsi" w:cs="Arial"/>
          <w:color w:val="222222"/>
          <w:sz w:val="28"/>
          <w:szCs w:val="28"/>
        </w:rPr>
        <w:t>–</w:t>
      </w:r>
      <w:r w:rsidRPr="00E83316">
        <w:rPr>
          <w:rFonts w:asciiTheme="majorHAnsi" w:eastAsia="Times New Roman" w:hAnsiTheme="majorHAnsi" w:cs="Arial"/>
          <w:color w:val="222222"/>
          <w:sz w:val="28"/>
          <w:szCs w:val="28"/>
        </w:rPr>
        <w:t xml:space="preserve"> </w:t>
      </w:r>
      <w:r>
        <w:rPr>
          <w:rFonts w:asciiTheme="majorHAnsi" w:eastAsia="Times New Roman" w:hAnsiTheme="majorHAnsi" w:cs="Arial"/>
          <w:color w:val="222222"/>
          <w:sz w:val="28"/>
          <w:szCs w:val="28"/>
        </w:rPr>
        <w:t>11 dwelling unit rooms, 1 reception area and 1 laundry room</w:t>
      </w:r>
    </w:p>
    <w:p w14:paraId="39827A44" w14:textId="780887ED" w:rsidR="00671011" w:rsidRPr="00E83316" w:rsidRDefault="00671011" w:rsidP="00671011">
      <w:pPr>
        <w:pStyle w:val="ListParagraph"/>
        <w:shd w:val="clear" w:color="auto" w:fill="FFFFFF"/>
        <w:spacing w:after="0" w:line="240" w:lineRule="auto"/>
        <w:rPr>
          <w:rFonts w:asciiTheme="majorHAnsi" w:eastAsia="Times New Roman" w:hAnsiTheme="majorHAnsi" w:cs="Arial"/>
          <w:color w:val="222222"/>
          <w:sz w:val="28"/>
          <w:szCs w:val="28"/>
        </w:rPr>
      </w:pPr>
      <w:r w:rsidRPr="00E83316">
        <w:rPr>
          <w:rFonts w:asciiTheme="majorHAnsi" w:eastAsia="Times New Roman" w:hAnsiTheme="majorHAnsi" w:cs="Arial"/>
          <w:color w:val="222222"/>
          <w:sz w:val="28"/>
          <w:szCs w:val="28"/>
        </w:rPr>
        <w:t xml:space="preserve"> - Service </w:t>
      </w:r>
      <w:bookmarkStart w:id="0" w:name="_Hlk125547402"/>
      <w:r w:rsidR="007C6F24" w:rsidRPr="00E83316">
        <w:rPr>
          <w:rFonts w:asciiTheme="majorHAnsi" w:eastAsia="Times New Roman" w:hAnsiTheme="majorHAnsi" w:cs="Arial"/>
          <w:color w:val="222222"/>
          <w:sz w:val="28"/>
          <w:szCs w:val="28"/>
        </w:rPr>
        <w:t>charge</w:t>
      </w:r>
      <w:r w:rsidR="007C6F24">
        <w:rPr>
          <w:rFonts w:asciiTheme="majorHAnsi" w:eastAsia="Times New Roman" w:hAnsiTheme="majorHAnsi" w:cs="Arial"/>
          <w:color w:val="222222"/>
          <w:sz w:val="28"/>
          <w:szCs w:val="28"/>
        </w:rPr>
        <w:t xml:space="preserve"> as determined in a separate bill</w:t>
      </w:r>
      <w:r w:rsidR="007C6F24" w:rsidRPr="00E83316">
        <w:rPr>
          <w:rFonts w:asciiTheme="majorHAnsi" w:eastAsia="Times New Roman" w:hAnsiTheme="majorHAnsi" w:cs="Arial"/>
          <w:color w:val="222222"/>
          <w:sz w:val="28"/>
          <w:szCs w:val="28"/>
        </w:rPr>
        <w:t>,</w:t>
      </w:r>
      <w:r w:rsidRPr="00E83316">
        <w:rPr>
          <w:rFonts w:asciiTheme="majorHAnsi" w:eastAsia="Times New Roman" w:hAnsiTheme="majorHAnsi" w:cs="Arial"/>
          <w:color w:val="222222"/>
          <w:sz w:val="28"/>
          <w:szCs w:val="28"/>
        </w:rPr>
        <w:t> </w:t>
      </w:r>
      <w:r>
        <w:rPr>
          <w:rFonts w:asciiTheme="majorHAnsi" w:eastAsia="Times New Roman" w:hAnsiTheme="majorHAnsi" w:cs="Arial"/>
          <w:color w:val="222222"/>
          <w:sz w:val="28"/>
          <w:szCs w:val="28"/>
        </w:rPr>
        <w:t>for</w:t>
      </w:r>
      <w:r w:rsidRPr="00E83316">
        <w:rPr>
          <w:rFonts w:asciiTheme="majorHAnsi" w:eastAsia="Times New Roman" w:hAnsiTheme="majorHAnsi" w:cs="Arial"/>
          <w:color w:val="222222"/>
          <w:sz w:val="28"/>
          <w:szCs w:val="28"/>
        </w:rPr>
        <w:t xml:space="preserve"> minimal Generator power only</w:t>
      </w:r>
      <w:r>
        <w:rPr>
          <w:rFonts w:asciiTheme="majorHAnsi" w:eastAsia="Times New Roman" w:hAnsiTheme="majorHAnsi" w:cs="Arial"/>
          <w:color w:val="222222"/>
          <w:sz w:val="28"/>
          <w:szCs w:val="28"/>
        </w:rPr>
        <w:t>,</w:t>
      </w:r>
      <w:r w:rsidRPr="00E83316">
        <w:rPr>
          <w:rFonts w:asciiTheme="majorHAnsi" w:eastAsia="Times New Roman" w:hAnsiTheme="majorHAnsi" w:cs="Arial"/>
          <w:color w:val="222222"/>
          <w:sz w:val="28"/>
          <w:szCs w:val="28"/>
        </w:rPr>
        <w:t xml:space="preserve"> </w:t>
      </w:r>
      <w:r>
        <w:rPr>
          <w:rFonts w:asciiTheme="majorHAnsi" w:eastAsia="Times New Roman" w:hAnsiTheme="majorHAnsi" w:cs="Arial"/>
          <w:color w:val="222222"/>
          <w:sz w:val="28"/>
          <w:szCs w:val="28"/>
        </w:rPr>
        <w:t>with</w:t>
      </w:r>
      <w:r w:rsidRPr="00E83316">
        <w:rPr>
          <w:rFonts w:asciiTheme="majorHAnsi" w:eastAsia="Times New Roman" w:hAnsiTheme="majorHAnsi" w:cs="Arial"/>
          <w:color w:val="222222"/>
          <w:sz w:val="28"/>
          <w:szCs w:val="28"/>
        </w:rPr>
        <w:t xml:space="preserve"> </w:t>
      </w:r>
      <w:r w:rsidRPr="00E83316">
        <w:rPr>
          <w:rFonts w:asciiTheme="majorHAnsi" w:eastAsia="Times New Roman" w:hAnsiTheme="majorHAnsi" w:cs="Arial"/>
          <w:b/>
          <w:color w:val="222222"/>
          <w:sz w:val="28"/>
          <w:szCs w:val="28"/>
        </w:rPr>
        <w:t>no AC</w:t>
      </w:r>
      <w:r w:rsidRPr="00E83316">
        <w:rPr>
          <w:rFonts w:asciiTheme="majorHAnsi" w:eastAsia="Times New Roman" w:hAnsiTheme="majorHAnsi" w:cs="Arial"/>
          <w:color w:val="222222"/>
          <w:sz w:val="28"/>
          <w:szCs w:val="28"/>
        </w:rPr>
        <w:t>,</w:t>
      </w:r>
      <w:r>
        <w:rPr>
          <w:rFonts w:asciiTheme="majorHAnsi" w:eastAsia="Times New Roman" w:hAnsiTheme="majorHAnsi" w:cs="Arial"/>
          <w:color w:val="222222"/>
          <w:sz w:val="28"/>
          <w:szCs w:val="28"/>
        </w:rPr>
        <w:t xml:space="preserve"> </w:t>
      </w:r>
      <w:bookmarkStart w:id="1" w:name="_Hlk125547687"/>
      <w:r>
        <w:rPr>
          <w:rFonts w:asciiTheme="majorHAnsi" w:eastAsia="Times New Roman" w:hAnsiTheme="majorHAnsi" w:cs="Arial"/>
          <w:color w:val="222222"/>
          <w:sz w:val="28"/>
          <w:szCs w:val="28"/>
        </w:rPr>
        <w:t>but including</w:t>
      </w:r>
      <w:r w:rsidRPr="00E83316">
        <w:rPr>
          <w:rFonts w:asciiTheme="majorHAnsi" w:eastAsia="Times New Roman" w:hAnsiTheme="majorHAnsi" w:cs="Arial"/>
          <w:color w:val="222222"/>
          <w:sz w:val="28"/>
          <w:szCs w:val="28"/>
        </w:rPr>
        <w:t xml:space="preserve"> </w:t>
      </w:r>
      <w:bookmarkEnd w:id="1"/>
      <w:r w:rsidRPr="00E83316">
        <w:rPr>
          <w:rFonts w:asciiTheme="majorHAnsi" w:eastAsia="Times New Roman" w:hAnsiTheme="majorHAnsi" w:cs="Arial"/>
          <w:color w:val="222222"/>
          <w:sz w:val="28"/>
          <w:szCs w:val="28"/>
        </w:rPr>
        <w:t xml:space="preserve">Facility Security, Sewage, Water, facility maintenance and other unspecified utilities. </w:t>
      </w:r>
      <w:bookmarkStart w:id="2" w:name="_Hlk125064811"/>
      <w:bookmarkStart w:id="3" w:name="_Hlk125544600"/>
      <w:bookmarkEnd w:id="0"/>
      <w:r>
        <w:rPr>
          <w:rFonts w:asciiTheme="majorHAnsi" w:eastAsia="Times New Roman" w:hAnsiTheme="majorHAnsi" w:cs="Arial"/>
          <w:color w:val="222222"/>
          <w:sz w:val="28"/>
          <w:szCs w:val="28"/>
        </w:rPr>
        <w:t xml:space="preserve">Full-service charges will be provided month by month </w:t>
      </w:r>
      <w:r w:rsidRPr="00E83316">
        <w:rPr>
          <w:rFonts w:asciiTheme="majorHAnsi" w:eastAsia="Times New Roman" w:hAnsiTheme="majorHAnsi" w:cs="Arial"/>
          <w:color w:val="222222"/>
          <w:sz w:val="28"/>
          <w:szCs w:val="28"/>
        </w:rPr>
        <w:t>by property owner</w:t>
      </w:r>
      <w:r>
        <w:rPr>
          <w:rFonts w:asciiTheme="majorHAnsi" w:eastAsia="Times New Roman" w:hAnsiTheme="majorHAnsi" w:cs="Arial"/>
          <w:color w:val="222222"/>
          <w:sz w:val="28"/>
          <w:szCs w:val="28"/>
        </w:rPr>
        <w:t>s depending on cost of power generation</w:t>
      </w:r>
      <w:r w:rsidRPr="00E83316">
        <w:rPr>
          <w:rFonts w:asciiTheme="majorHAnsi" w:eastAsia="Times New Roman" w:hAnsiTheme="majorHAnsi" w:cs="Arial"/>
          <w:color w:val="222222"/>
          <w:sz w:val="28"/>
          <w:szCs w:val="28"/>
        </w:rPr>
        <w:t xml:space="preserve"> </w:t>
      </w:r>
      <w:r>
        <w:rPr>
          <w:rFonts w:asciiTheme="majorHAnsi" w:eastAsia="Times New Roman" w:hAnsiTheme="majorHAnsi" w:cs="Arial"/>
          <w:color w:val="222222"/>
          <w:sz w:val="28"/>
          <w:szCs w:val="28"/>
        </w:rPr>
        <w:t>and billed to</w:t>
      </w:r>
      <w:r w:rsidRPr="00E83316">
        <w:rPr>
          <w:rFonts w:asciiTheme="majorHAnsi" w:eastAsia="Times New Roman" w:hAnsiTheme="majorHAnsi" w:cs="Arial"/>
          <w:color w:val="222222"/>
          <w:sz w:val="28"/>
          <w:szCs w:val="28"/>
        </w:rPr>
        <w:t xml:space="preserve"> tenant</w:t>
      </w:r>
      <w:r>
        <w:rPr>
          <w:rFonts w:asciiTheme="majorHAnsi" w:eastAsia="Times New Roman" w:hAnsiTheme="majorHAnsi" w:cs="Arial"/>
          <w:color w:val="222222"/>
          <w:sz w:val="28"/>
          <w:szCs w:val="28"/>
        </w:rPr>
        <w:t xml:space="preserve"> for the units’ appropriate monthly service charge</w:t>
      </w:r>
      <w:r w:rsidRPr="00E83316">
        <w:rPr>
          <w:rFonts w:asciiTheme="majorHAnsi" w:eastAsia="Times New Roman" w:hAnsiTheme="majorHAnsi" w:cs="Arial"/>
          <w:color w:val="222222"/>
          <w:sz w:val="28"/>
          <w:szCs w:val="28"/>
        </w:rPr>
        <w:t>.</w:t>
      </w:r>
      <w:bookmarkEnd w:id="3"/>
      <w:r>
        <w:rPr>
          <w:rFonts w:asciiTheme="majorHAnsi" w:eastAsia="Times New Roman" w:hAnsiTheme="majorHAnsi" w:cs="Arial"/>
          <w:color w:val="222222"/>
          <w:sz w:val="28"/>
          <w:szCs w:val="28"/>
        </w:rPr>
        <w:t xml:space="preserve"> All such monthly fees are due the first of each month in advance.</w:t>
      </w:r>
    </w:p>
    <w:bookmarkEnd w:id="2"/>
    <w:p w14:paraId="7C2695F0" w14:textId="5A35B41F" w:rsidR="00EB02B1" w:rsidRPr="00EB02B1" w:rsidRDefault="00671011" w:rsidP="00EB02B1">
      <w:pPr>
        <w:pStyle w:val="ListParagraph"/>
        <w:shd w:val="clear" w:color="auto" w:fill="FFFFFF"/>
        <w:spacing w:after="0" w:line="240" w:lineRule="auto"/>
        <w:rPr>
          <w:rFonts w:asciiTheme="majorHAnsi" w:eastAsia="Times New Roman" w:hAnsiTheme="majorHAnsi" w:cs="Arial"/>
          <w:color w:val="222222"/>
          <w:sz w:val="28"/>
          <w:szCs w:val="28"/>
        </w:rPr>
      </w:pPr>
      <w:r w:rsidRPr="00E83316">
        <w:rPr>
          <w:rFonts w:asciiTheme="majorHAnsi" w:eastAsia="Times New Roman" w:hAnsiTheme="majorHAnsi" w:cs="Arial"/>
          <w:color w:val="222222"/>
          <w:sz w:val="28"/>
          <w:szCs w:val="28"/>
        </w:rPr>
        <w:t xml:space="preserve">Rental Contract offer for </w:t>
      </w:r>
      <w:r w:rsidR="00EB02B1">
        <w:rPr>
          <w:rFonts w:asciiTheme="majorHAnsi" w:eastAsia="Times New Roman" w:hAnsiTheme="majorHAnsi" w:cs="Arial"/>
          <w:color w:val="222222"/>
          <w:sz w:val="28"/>
          <w:szCs w:val="28"/>
        </w:rPr>
        <w:t>12</w:t>
      </w:r>
      <w:r w:rsidR="00EB02B1" w:rsidRPr="00E83316">
        <w:rPr>
          <w:rFonts w:asciiTheme="majorHAnsi" w:eastAsia="Times New Roman" w:hAnsiTheme="majorHAnsi" w:cs="Arial"/>
          <w:color w:val="222222"/>
          <w:sz w:val="28"/>
          <w:szCs w:val="28"/>
        </w:rPr>
        <w:t xml:space="preserve"> months</w:t>
      </w:r>
      <w:r w:rsidRPr="00E83316">
        <w:rPr>
          <w:rFonts w:asciiTheme="majorHAnsi" w:eastAsia="Times New Roman" w:hAnsiTheme="majorHAnsi" w:cs="Arial"/>
          <w:color w:val="222222"/>
          <w:sz w:val="28"/>
          <w:szCs w:val="28"/>
        </w:rPr>
        <w:t xml:space="preserve"> </w:t>
      </w:r>
      <w:r>
        <w:rPr>
          <w:rFonts w:asciiTheme="majorHAnsi" w:eastAsia="Times New Roman" w:hAnsiTheme="majorHAnsi" w:cs="Arial"/>
          <w:color w:val="222222"/>
          <w:sz w:val="28"/>
          <w:szCs w:val="28"/>
        </w:rPr>
        <w:t>–</w:t>
      </w:r>
      <w:r w:rsidRPr="00E83316">
        <w:rPr>
          <w:rFonts w:asciiTheme="majorHAnsi" w:eastAsia="Times New Roman" w:hAnsiTheme="majorHAnsi" w:cs="Arial"/>
          <w:color w:val="222222"/>
          <w:sz w:val="28"/>
          <w:szCs w:val="28"/>
        </w:rPr>
        <w:t xml:space="preserve"> </w:t>
      </w:r>
      <w:r w:rsidR="004969AD">
        <w:rPr>
          <w:rFonts w:asciiTheme="majorHAnsi" w:eastAsia="Times New Roman" w:hAnsiTheme="majorHAnsi" w:cs="Arial"/>
          <w:color w:val="222222"/>
          <w:sz w:val="28"/>
          <w:szCs w:val="28"/>
        </w:rPr>
        <w:t>27</w:t>
      </w:r>
      <w:r w:rsidR="00D42C81">
        <w:rPr>
          <w:rFonts w:asciiTheme="majorHAnsi" w:eastAsia="Times New Roman" w:hAnsiTheme="majorHAnsi" w:cs="Arial"/>
          <w:color w:val="222222"/>
          <w:sz w:val="28"/>
          <w:szCs w:val="28"/>
        </w:rPr>
        <w:t>.90</w:t>
      </w:r>
      <w:r>
        <w:rPr>
          <w:rFonts w:asciiTheme="majorHAnsi" w:eastAsia="Times New Roman" w:hAnsiTheme="majorHAnsi" w:cs="Arial"/>
          <w:color w:val="222222"/>
          <w:sz w:val="28"/>
          <w:szCs w:val="28"/>
        </w:rPr>
        <w:t xml:space="preserve"> </w:t>
      </w:r>
      <w:r w:rsidRPr="00E83316">
        <w:rPr>
          <w:rFonts w:asciiTheme="majorHAnsi" w:eastAsia="Times New Roman" w:hAnsiTheme="majorHAnsi" w:cs="Arial"/>
          <w:color w:val="222222"/>
          <w:sz w:val="28"/>
          <w:szCs w:val="28"/>
        </w:rPr>
        <w:t xml:space="preserve">million. </w:t>
      </w:r>
      <w:r w:rsidRPr="00EB02B1">
        <w:rPr>
          <w:rFonts w:asciiTheme="majorHAnsi" w:eastAsia="Times New Roman" w:hAnsiTheme="majorHAnsi" w:cs="Arial"/>
          <w:color w:val="222222"/>
          <w:sz w:val="28"/>
          <w:szCs w:val="28"/>
        </w:rPr>
        <w:t>Security Deposit - 1-month </w:t>
      </w:r>
      <w:r w:rsidR="00EB02B1" w:rsidRPr="00EB02B1">
        <w:rPr>
          <w:rFonts w:asciiTheme="majorHAnsi" w:eastAsia="Times New Roman" w:hAnsiTheme="majorHAnsi" w:cs="Arial"/>
          <w:color w:val="222222"/>
          <w:sz w:val="28"/>
          <w:szCs w:val="28"/>
        </w:rPr>
        <w:t>N2.25M due</w:t>
      </w:r>
      <w:r w:rsidR="00D42C81" w:rsidRPr="00EB02B1">
        <w:rPr>
          <w:rFonts w:asciiTheme="majorHAnsi" w:eastAsia="Times New Roman" w:hAnsiTheme="majorHAnsi" w:cs="Arial"/>
          <w:color w:val="222222"/>
          <w:sz w:val="28"/>
          <w:szCs w:val="28"/>
        </w:rPr>
        <w:t xml:space="preserve"> at signing of this contract and hand over unit date January 1</w:t>
      </w:r>
      <w:r w:rsidR="00D42C81" w:rsidRPr="00EB02B1">
        <w:rPr>
          <w:rFonts w:asciiTheme="majorHAnsi" w:eastAsia="Times New Roman" w:hAnsiTheme="majorHAnsi" w:cs="Arial"/>
          <w:color w:val="222222"/>
          <w:sz w:val="28"/>
          <w:szCs w:val="28"/>
          <w:vertAlign w:val="superscript"/>
        </w:rPr>
        <w:t>st</w:t>
      </w:r>
      <w:r w:rsidR="00EB02B1" w:rsidRPr="00EB02B1">
        <w:rPr>
          <w:rFonts w:asciiTheme="majorHAnsi" w:eastAsia="Times New Roman" w:hAnsiTheme="majorHAnsi" w:cs="Arial"/>
          <w:color w:val="222222"/>
          <w:sz w:val="28"/>
          <w:szCs w:val="28"/>
        </w:rPr>
        <w:t>, 2024,</w:t>
      </w:r>
      <w:r w:rsidR="00D42C81" w:rsidRPr="00EB02B1">
        <w:rPr>
          <w:rFonts w:asciiTheme="majorHAnsi" w:eastAsia="Times New Roman" w:hAnsiTheme="majorHAnsi" w:cs="Arial"/>
          <w:color w:val="222222"/>
          <w:sz w:val="28"/>
          <w:szCs w:val="28"/>
        </w:rPr>
        <w:t xml:space="preserve"> with 60 days free rent for repairs of unit from Jan 1 – Feb 28</w:t>
      </w:r>
      <w:r w:rsidR="00455BB9" w:rsidRPr="00EB02B1">
        <w:rPr>
          <w:rFonts w:asciiTheme="majorHAnsi" w:eastAsia="Times New Roman" w:hAnsiTheme="majorHAnsi" w:cs="Arial"/>
          <w:color w:val="222222"/>
          <w:sz w:val="28"/>
          <w:szCs w:val="28"/>
        </w:rPr>
        <w:t>, 2024</w:t>
      </w:r>
      <w:r w:rsidR="00D42C81" w:rsidRPr="00EB02B1">
        <w:rPr>
          <w:rFonts w:asciiTheme="majorHAnsi" w:eastAsia="Times New Roman" w:hAnsiTheme="majorHAnsi" w:cs="Arial"/>
          <w:color w:val="222222"/>
          <w:sz w:val="28"/>
          <w:szCs w:val="28"/>
        </w:rPr>
        <w:t>.</w:t>
      </w:r>
    </w:p>
    <w:p w14:paraId="49B045ED" w14:textId="52075C54" w:rsidR="00671011" w:rsidRPr="00E83316" w:rsidRDefault="00EB02B1" w:rsidP="00671011">
      <w:pPr>
        <w:pStyle w:val="ListParagraph"/>
        <w:shd w:val="clear" w:color="auto" w:fill="FFFFFF"/>
        <w:spacing w:after="0" w:line="240" w:lineRule="auto"/>
        <w:rPr>
          <w:rFonts w:asciiTheme="majorHAnsi" w:eastAsia="Times New Roman" w:hAnsiTheme="majorHAnsi" w:cs="Arial"/>
          <w:color w:val="222222"/>
          <w:sz w:val="28"/>
          <w:szCs w:val="28"/>
        </w:rPr>
      </w:pPr>
      <w:r>
        <w:rPr>
          <w:rFonts w:asciiTheme="majorHAnsi" w:eastAsia="Times New Roman" w:hAnsiTheme="majorHAnsi" w:cs="Arial"/>
          <w:color w:val="222222"/>
          <w:sz w:val="28"/>
          <w:szCs w:val="28"/>
        </w:rPr>
        <w:t xml:space="preserve">Rent </w:t>
      </w:r>
      <w:r w:rsidR="00D42C81">
        <w:rPr>
          <w:rFonts w:asciiTheme="majorHAnsi" w:eastAsia="Times New Roman" w:hAnsiTheme="majorHAnsi" w:cs="Arial"/>
          <w:color w:val="222222"/>
          <w:sz w:val="28"/>
          <w:szCs w:val="28"/>
        </w:rPr>
        <w:t xml:space="preserve">N2.25M for first 3months, then N2.35 a month for </w:t>
      </w:r>
      <w:r>
        <w:rPr>
          <w:rFonts w:asciiTheme="majorHAnsi" w:eastAsia="Times New Roman" w:hAnsiTheme="majorHAnsi" w:cs="Arial"/>
          <w:color w:val="222222"/>
          <w:sz w:val="28"/>
          <w:szCs w:val="28"/>
        </w:rPr>
        <w:t>the remaining</w:t>
      </w:r>
      <w:r w:rsidR="00D42C81">
        <w:rPr>
          <w:rFonts w:asciiTheme="majorHAnsi" w:eastAsia="Times New Roman" w:hAnsiTheme="majorHAnsi" w:cs="Arial"/>
          <w:color w:val="222222"/>
          <w:sz w:val="28"/>
          <w:szCs w:val="28"/>
        </w:rPr>
        <w:t xml:space="preserve"> 9 months.</w:t>
      </w:r>
    </w:p>
    <w:p w14:paraId="5E85159D" w14:textId="3A3634CE" w:rsidR="00D42C81" w:rsidRDefault="00EB02B1" w:rsidP="00671011">
      <w:pPr>
        <w:pStyle w:val="ListParagraph"/>
        <w:shd w:val="clear" w:color="auto" w:fill="FFFFFF"/>
        <w:spacing w:after="0" w:line="240" w:lineRule="auto"/>
        <w:rPr>
          <w:rFonts w:asciiTheme="majorHAnsi" w:eastAsia="Times New Roman" w:hAnsiTheme="majorHAnsi" w:cs="Arial"/>
          <w:b/>
          <w:bCs/>
          <w:color w:val="222222"/>
          <w:sz w:val="28"/>
          <w:szCs w:val="28"/>
        </w:rPr>
      </w:pPr>
      <w:r>
        <w:rPr>
          <w:rFonts w:asciiTheme="majorHAnsi" w:eastAsia="Times New Roman" w:hAnsiTheme="majorHAnsi" w:cs="Arial"/>
          <w:b/>
          <w:bCs/>
          <w:color w:val="222222"/>
          <w:sz w:val="28"/>
          <w:szCs w:val="28"/>
        </w:rPr>
        <w:t>Rental Payment Schedule:</w:t>
      </w:r>
      <w:r w:rsidR="00671011" w:rsidRPr="00E83316">
        <w:rPr>
          <w:rFonts w:asciiTheme="majorHAnsi" w:eastAsia="Times New Roman" w:hAnsiTheme="majorHAnsi" w:cs="Arial"/>
          <w:b/>
          <w:bCs/>
          <w:color w:val="222222"/>
          <w:sz w:val="28"/>
          <w:szCs w:val="28"/>
        </w:rPr>
        <w:t xml:space="preserve"> </w:t>
      </w:r>
    </w:p>
    <w:p w14:paraId="3BEA8A55" w14:textId="77777777" w:rsidR="00D42C81" w:rsidRDefault="00D42C81" w:rsidP="00671011">
      <w:pPr>
        <w:pStyle w:val="ListParagraph"/>
        <w:shd w:val="clear" w:color="auto" w:fill="FFFFFF"/>
        <w:spacing w:after="0" w:line="240" w:lineRule="auto"/>
        <w:rPr>
          <w:rFonts w:asciiTheme="majorHAnsi" w:eastAsia="Times New Roman" w:hAnsiTheme="majorHAnsi" w:cs="Arial"/>
          <w:b/>
          <w:bCs/>
          <w:color w:val="222222"/>
          <w:sz w:val="28"/>
          <w:szCs w:val="28"/>
        </w:rPr>
      </w:pPr>
      <w:r>
        <w:rPr>
          <w:rFonts w:asciiTheme="majorHAnsi" w:eastAsia="Times New Roman" w:hAnsiTheme="majorHAnsi" w:cs="Arial"/>
          <w:b/>
          <w:bCs/>
          <w:color w:val="222222"/>
          <w:sz w:val="28"/>
          <w:szCs w:val="28"/>
        </w:rPr>
        <w:t>Current Due at signing contract N2.25 Security deposit only</w:t>
      </w:r>
    </w:p>
    <w:p w14:paraId="1395D866" w14:textId="32EEC62F" w:rsidR="00D42C81" w:rsidRDefault="00D42C81" w:rsidP="00671011">
      <w:pPr>
        <w:pStyle w:val="ListParagraph"/>
        <w:shd w:val="clear" w:color="auto" w:fill="FFFFFF"/>
        <w:spacing w:after="0" w:line="240" w:lineRule="auto"/>
        <w:rPr>
          <w:rFonts w:asciiTheme="majorHAnsi" w:eastAsia="Times New Roman" w:hAnsiTheme="majorHAnsi" w:cs="Arial"/>
          <w:b/>
          <w:bCs/>
          <w:color w:val="222222"/>
          <w:sz w:val="28"/>
          <w:szCs w:val="28"/>
        </w:rPr>
      </w:pPr>
      <w:r>
        <w:rPr>
          <w:rFonts w:asciiTheme="majorHAnsi" w:eastAsia="Times New Roman" w:hAnsiTheme="majorHAnsi" w:cs="Arial"/>
          <w:b/>
          <w:bCs/>
          <w:color w:val="222222"/>
          <w:sz w:val="28"/>
          <w:szCs w:val="28"/>
        </w:rPr>
        <w:t>First Month rent due March 1</w:t>
      </w:r>
      <w:r w:rsidRPr="00D42C81">
        <w:rPr>
          <w:rFonts w:asciiTheme="majorHAnsi" w:eastAsia="Times New Roman" w:hAnsiTheme="majorHAnsi" w:cs="Arial"/>
          <w:b/>
          <w:bCs/>
          <w:color w:val="222222"/>
          <w:sz w:val="28"/>
          <w:szCs w:val="28"/>
          <w:vertAlign w:val="superscript"/>
        </w:rPr>
        <w:t>st</w:t>
      </w:r>
      <w:r w:rsidR="00455BB9">
        <w:rPr>
          <w:rFonts w:asciiTheme="majorHAnsi" w:eastAsia="Times New Roman" w:hAnsiTheme="majorHAnsi" w:cs="Arial"/>
          <w:b/>
          <w:bCs/>
          <w:color w:val="222222"/>
          <w:sz w:val="28"/>
          <w:szCs w:val="28"/>
        </w:rPr>
        <w:t>, 2024,</w:t>
      </w:r>
      <w:r w:rsidR="00EB02B1">
        <w:rPr>
          <w:rFonts w:asciiTheme="majorHAnsi" w:eastAsia="Times New Roman" w:hAnsiTheme="majorHAnsi" w:cs="Arial"/>
          <w:b/>
          <w:bCs/>
          <w:color w:val="222222"/>
          <w:sz w:val="28"/>
          <w:szCs w:val="28"/>
        </w:rPr>
        <w:t xml:space="preserve"> N2.25M and amount due monthly on 1</w:t>
      </w:r>
      <w:r w:rsidR="00EB02B1" w:rsidRPr="00EB02B1">
        <w:rPr>
          <w:rFonts w:asciiTheme="majorHAnsi" w:eastAsia="Times New Roman" w:hAnsiTheme="majorHAnsi" w:cs="Arial"/>
          <w:b/>
          <w:bCs/>
          <w:color w:val="222222"/>
          <w:sz w:val="28"/>
          <w:szCs w:val="28"/>
          <w:vertAlign w:val="superscript"/>
        </w:rPr>
        <w:t>st</w:t>
      </w:r>
      <w:r w:rsidR="00EB02B1">
        <w:rPr>
          <w:rFonts w:asciiTheme="majorHAnsi" w:eastAsia="Times New Roman" w:hAnsiTheme="majorHAnsi" w:cs="Arial"/>
          <w:b/>
          <w:bCs/>
          <w:color w:val="222222"/>
          <w:sz w:val="28"/>
          <w:szCs w:val="28"/>
        </w:rPr>
        <w:t xml:space="preserve"> of April and May 2024.</w:t>
      </w:r>
    </w:p>
    <w:p w14:paraId="077090D7" w14:textId="6F4D61C5" w:rsidR="00EB02B1" w:rsidRDefault="00EB02B1" w:rsidP="00671011">
      <w:pPr>
        <w:pStyle w:val="ListParagraph"/>
        <w:shd w:val="clear" w:color="auto" w:fill="FFFFFF"/>
        <w:spacing w:after="0" w:line="240" w:lineRule="auto"/>
        <w:rPr>
          <w:rFonts w:asciiTheme="majorHAnsi" w:eastAsia="Times New Roman" w:hAnsiTheme="majorHAnsi" w:cs="Arial"/>
          <w:b/>
          <w:bCs/>
          <w:color w:val="222222"/>
          <w:sz w:val="28"/>
          <w:szCs w:val="28"/>
        </w:rPr>
      </w:pPr>
      <w:r>
        <w:rPr>
          <w:rFonts w:asciiTheme="majorHAnsi" w:eastAsia="Times New Roman" w:hAnsiTheme="majorHAnsi" w:cs="Arial"/>
          <w:b/>
          <w:bCs/>
          <w:color w:val="222222"/>
          <w:sz w:val="28"/>
          <w:szCs w:val="28"/>
        </w:rPr>
        <w:t>Monthly June 1</w:t>
      </w:r>
      <w:r w:rsidRPr="00EB02B1">
        <w:rPr>
          <w:rFonts w:asciiTheme="majorHAnsi" w:eastAsia="Times New Roman" w:hAnsiTheme="majorHAnsi" w:cs="Arial"/>
          <w:b/>
          <w:bCs/>
          <w:color w:val="222222"/>
          <w:sz w:val="28"/>
          <w:szCs w:val="28"/>
          <w:vertAlign w:val="superscript"/>
        </w:rPr>
        <w:t>st</w:t>
      </w:r>
      <w:r w:rsidR="00455BB9">
        <w:rPr>
          <w:rFonts w:asciiTheme="majorHAnsi" w:eastAsia="Times New Roman" w:hAnsiTheme="majorHAnsi" w:cs="Arial"/>
          <w:b/>
          <w:bCs/>
          <w:color w:val="222222"/>
          <w:sz w:val="28"/>
          <w:szCs w:val="28"/>
        </w:rPr>
        <w:t>, 2024,</w:t>
      </w:r>
      <w:r>
        <w:rPr>
          <w:rFonts w:asciiTheme="majorHAnsi" w:eastAsia="Times New Roman" w:hAnsiTheme="majorHAnsi" w:cs="Arial"/>
          <w:b/>
          <w:bCs/>
          <w:color w:val="222222"/>
          <w:sz w:val="28"/>
          <w:szCs w:val="28"/>
        </w:rPr>
        <w:t xml:space="preserve"> through February 1</w:t>
      </w:r>
      <w:r w:rsidRPr="00EB02B1">
        <w:rPr>
          <w:rFonts w:asciiTheme="majorHAnsi" w:eastAsia="Times New Roman" w:hAnsiTheme="majorHAnsi" w:cs="Arial"/>
          <w:b/>
          <w:bCs/>
          <w:color w:val="222222"/>
          <w:sz w:val="28"/>
          <w:szCs w:val="28"/>
          <w:vertAlign w:val="superscript"/>
        </w:rPr>
        <w:t>st</w:t>
      </w:r>
      <w:r w:rsidR="00455BB9">
        <w:rPr>
          <w:rFonts w:asciiTheme="majorHAnsi" w:eastAsia="Times New Roman" w:hAnsiTheme="majorHAnsi" w:cs="Arial"/>
          <w:b/>
          <w:bCs/>
          <w:color w:val="222222"/>
          <w:sz w:val="28"/>
          <w:szCs w:val="28"/>
        </w:rPr>
        <w:t>, 2025</w:t>
      </w:r>
      <w:r>
        <w:rPr>
          <w:rFonts w:asciiTheme="majorHAnsi" w:eastAsia="Times New Roman" w:hAnsiTheme="majorHAnsi" w:cs="Arial"/>
          <w:b/>
          <w:bCs/>
          <w:color w:val="222222"/>
          <w:sz w:val="28"/>
          <w:szCs w:val="28"/>
        </w:rPr>
        <w:t xml:space="preserve"> – N2.</w:t>
      </w:r>
      <w:r w:rsidR="00455BB9">
        <w:rPr>
          <w:rFonts w:asciiTheme="majorHAnsi" w:eastAsia="Times New Roman" w:hAnsiTheme="majorHAnsi" w:cs="Arial"/>
          <w:b/>
          <w:bCs/>
          <w:color w:val="222222"/>
          <w:sz w:val="28"/>
          <w:szCs w:val="28"/>
        </w:rPr>
        <w:t>3</w:t>
      </w:r>
      <w:r>
        <w:rPr>
          <w:rFonts w:asciiTheme="majorHAnsi" w:eastAsia="Times New Roman" w:hAnsiTheme="majorHAnsi" w:cs="Arial"/>
          <w:b/>
          <w:bCs/>
          <w:color w:val="222222"/>
          <w:sz w:val="28"/>
          <w:szCs w:val="28"/>
        </w:rPr>
        <w:t xml:space="preserve">5M </w:t>
      </w:r>
    </w:p>
    <w:p w14:paraId="22F33E58" w14:textId="77777777" w:rsidR="00671011" w:rsidRPr="00EB02B1" w:rsidRDefault="00671011" w:rsidP="00EB02B1">
      <w:pPr>
        <w:shd w:val="clear" w:color="auto" w:fill="FFFFFF"/>
        <w:spacing w:after="0" w:line="240" w:lineRule="auto"/>
        <w:rPr>
          <w:rFonts w:asciiTheme="majorHAnsi" w:eastAsia="Times New Roman" w:hAnsiTheme="majorHAnsi" w:cs="Arial"/>
          <w:b/>
          <w:bCs/>
          <w:color w:val="222222"/>
          <w:sz w:val="28"/>
          <w:szCs w:val="28"/>
        </w:rPr>
      </w:pPr>
    </w:p>
    <w:p w14:paraId="68AB7EDF" w14:textId="77777777" w:rsidR="00671011" w:rsidRPr="00E83316" w:rsidRDefault="00671011" w:rsidP="00671011">
      <w:pPr>
        <w:pStyle w:val="ListParagraph"/>
        <w:shd w:val="clear" w:color="auto" w:fill="FFFFFF"/>
        <w:spacing w:after="0" w:line="240" w:lineRule="auto"/>
        <w:rPr>
          <w:rFonts w:asciiTheme="majorHAnsi" w:eastAsia="Times New Roman" w:hAnsiTheme="majorHAnsi" w:cs="Arial"/>
          <w:bCs/>
          <w:color w:val="222222"/>
          <w:sz w:val="28"/>
          <w:szCs w:val="28"/>
        </w:rPr>
      </w:pPr>
      <w:r w:rsidRPr="00E83316">
        <w:rPr>
          <w:rFonts w:asciiTheme="majorHAnsi" w:eastAsia="Times New Roman" w:hAnsiTheme="majorHAnsi" w:cs="Arial"/>
          <w:b/>
          <w:bCs/>
          <w:color w:val="222222"/>
          <w:sz w:val="28"/>
          <w:szCs w:val="28"/>
        </w:rPr>
        <w:t xml:space="preserve">Note: </w:t>
      </w:r>
      <w:r w:rsidRPr="00E83316">
        <w:rPr>
          <w:rFonts w:asciiTheme="majorHAnsi" w:eastAsia="Times New Roman" w:hAnsiTheme="majorHAnsi" w:cs="Arial"/>
          <w:bCs/>
          <w:color w:val="222222"/>
          <w:sz w:val="28"/>
          <w:szCs w:val="28"/>
        </w:rPr>
        <w:t>This is payable into the account details below:</w:t>
      </w:r>
    </w:p>
    <w:p w14:paraId="162F271A" w14:textId="77777777" w:rsidR="00671011" w:rsidRPr="00E83316" w:rsidRDefault="00671011" w:rsidP="00671011">
      <w:pPr>
        <w:pStyle w:val="ListParagraph"/>
        <w:shd w:val="clear" w:color="auto" w:fill="FFFFFF"/>
        <w:spacing w:after="0" w:line="240" w:lineRule="auto"/>
        <w:rPr>
          <w:rFonts w:asciiTheme="majorHAnsi" w:eastAsia="Times New Roman" w:hAnsiTheme="majorHAnsi" w:cs="Arial"/>
          <w:bCs/>
          <w:color w:val="222222"/>
          <w:sz w:val="28"/>
          <w:szCs w:val="28"/>
        </w:rPr>
      </w:pPr>
    </w:p>
    <w:p w14:paraId="29FBCE1D" w14:textId="77777777" w:rsidR="00671011" w:rsidRPr="00E83316" w:rsidRDefault="00671011" w:rsidP="00671011">
      <w:pPr>
        <w:pStyle w:val="ListParagraph"/>
        <w:shd w:val="clear" w:color="auto" w:fill="FFFFFF"/>
        <w:spacing w:after="0" w:line="240" w:lineRule="auto"/>
        <w:rPr>
          <w:rFonts w:asciiTheme="majorHAnsi" w:eastAsia="Times New Roman" w:hAnsiTheme="majorHAnsi" w:cs="Arial"/>
          <w:bCs/>
          <w:color w:val="222222"/>
          <w:sz w:val="28"/>
          <w:szCs w:val="28"/>
        </w:rPr>
      </w:pPr>
      <w:r w:rsidRPr="00E83316">
        <w:rPr>
          <w:rFonts w:asciiTheme="majorHAnsi" w:eastAsia="Times New Roman" w:hAnsiTheme="majorHAnsi" w:cs="Arial"/>
          <w:bCs/>
          <w:color w:val="222222"/>
          <w:sz w:val="28"/>
          <w:szCs w:val="28"/>
        </w:rPr>
        <w:t>Stallion Technologies Ltd</w:t>
      </w:r>
    </w:p>
    <w:p w14:paraId="3C1EF4D2" w14:textId="77777777" w:rsidR="00671011" w:rsidRPr="00E83316" w:rsidRDefault="00671011" w:rsidP="00671011">
      <w:pPr>
        <w:pStyle w:val="ListParagraph"/>
        <w:shd w:val="clear" w:color="auto" w:fill="FFFFFF"/>
        <w:spacing w:after="0" w:line="240" w:lineRule="auto"/>
        <w:rPr>
          <w:rFonts w:asciiTheme="majorHAnsi" w:eastAsia="Times New Roman" w:hAnsiTheme="majorHAnsi" w:cs="Arial"/>
          <w:bCs/>
          <w:color w:val="222222"/>
          <w:sz w:val="28"/>
          <w:szCs w:val="28"/>
        </w:rPr>
      </w:pPr>
      <w:r w:rsidRPr="00E83316">
        <w:rPr>
          <w:rFonts w:asciiTheme="majorHAnsi" w:eastAsia="Times New Roman" w:hAnsiTheme="majorHAnsi" w:cs="Arial"/>
          <w:bCs/>
          <w:color w:val="222222"/>
          <w:sz w:val="28"/>
          <w:szCs w:val="28"/>
        </w:rPr>
        <w:t>UBA Account #: 1023951609</w:t>
      </w:r>
    </w:p>
    <w:p w14:paraId="0AA2DE4E" w14:textId="77777777" w:rsidR="00671011" w:rsidRPr="008476B3" w:rsidRDefault="00671011" w:rsidP="00671011">
      <w:pPr>
        <w:spacing w:before="330" w:after="0" w:line="240" w:lineRule="auto"/>
        <w:rPr>
          <w:rFonts w:asciiTheme="majorHAnsi" w:eastAsia="Times New Roman" w:hAnsiTheme="majorHAnsi" w:cs="Tahoma"/>
          <w:b/>
          <w:bCs/>
          <w:color w:val="000000"/>
          <w:sz w:val="28"/>
          <w:szCs w:val="28"/>
        </w:rPr>
      </w:pPr>
    </w:p>
    <w:p w14:paraId="25370ACA" w14:textId="11ADD611" w:rsidR="00671011" w:rsidRDefault="00671011" w:rsidP="00671011">
      <w:pPr>
        <w:pStyle w:val="ListParagraph"/>
        <w:numPr>
          <w:ilvl w:val="0"/>
          <w:numId w:val="1"/>
        </w:numPr>
        <w:jc w:val="both"/>
        <w:rPr>
          <w:rFonts w:asciiTheme="majorHAnsi" w:hAnsiTheme="majorHAnsi"/>
          <w:sz w:val="28"/>
          <w:szCs w:val="28"/>
        </w:rPr>
      </w:pPr>
      <w:r w:rsidRPr="00E83316">
        <w:rPr>
          <w:rFonts w:asciiTheme="majorHAnsi" w:hAnsiTheme="majorHAnsi"/>
          <w:sz w:val="28"/>
          <w:szCs w:val="28"/>
        </w:rPr>
        <w:t xml:space="preserve">Tenant agrees to </w:t>
      </w:r>
      <w:r>
        <w:rPr>
          <w:rFonts w:asciiTheme="majorHAnsi" w:hAnsiTheme="majorHAnsi"/>
          <w:sz w:val="28"/>
          <w:szCs w:val="28"/>
        </w:rPr>
        <w:t xml:space="preserve">rent units </w:t>
      </w:r>
      <w:r w:rsidR="004969AD">
        <w:rPr>
          <w:rFonts w:asciiTheme="majorHAnsi" w:hAnsiTheme="majorHAnsi"/>
          <w:sz w:val="28"/>
          <w:szCs w:val="28"/>
        </w:rPr>
        <w:t>“As</w:t>
      </w:r>
      <w:r>
        <w:rPr>
          <w:rFonts w:asciiTheme="majorHAnsi" w:hAnsiTheme="majorHAnsi"/>
          <w:sz w:val="28"/>
          <w:szCs w:val="28"/>
        </w:rPr>
        <w:t xml:space="preserve"> it is”, all rooms furnished and to renovate the units only as approved by property owners to </w:t>
      </w:r>
      <w:r w:rsidRPr="00E83316">
        <w:rPr>
          <w:rFonts w:asciiTheme="majorHAnsi" w:hAnsiTheme="majorHAnsi"/>
          <w:sz w:val="28"/>
          <w:szCs w:val="28"/>
        </w:rPr>
        <w:t xml:space="preserve">use </w:t>
      </w:r>
      <w:r>
        <w:rPr>
          <w:rFonts w:asciiTheme="majorHAnsi" w:hAnsiTheme="majorHAnsi"/>
          <w:sz w:val="28"/>
          <w:szCs w:val="28"/>
        </w:rPr>
        <w:t xml:space="preserve">the </w:t>
      </w:r>
      <w:r w:rsidRPr="00E83316">
        <w:rPr>
          <w:rFonts w:asciiTheme="majorHAnsi" w:hAnsiTheme="majorHAnsi"/>
          <w:sz w:val="28"/>
          <w:szCs w:val="28"/>
        </w:rPr>
        <w:t>said quarter</w:t>
      </w:r>
      <w:r>
        <w:rPr>
          <w:rFonts w:asciiTheme="majorHAnsi" w:hAnsiTheme="majorHAnsi"/>
          <w:sz w:val="28"/>
          <w:szCs w:val="28"/>
        </w:rPr>
        <w:t>s</w:t>
      </w:r>
      <w:r w:rsidRPr="00E83316">
        <w:rPr>
          <w:rFonts w:asciiTheme="majorHAnsi" w:hAnsiTheme="majorHAnsi"/>
          <w:sz w:val="28"/>
          <w:szCs w:val="28"/>
        </w:rPr>
        <w:t xml:space="preserve"> </w:t>
      </w:r>
      <w:r>
        <w:rPr>
          <w:rFonts w:asciiTheme="majorHAnsi" w:hAnsiTheme="majorHAnsi"/>
          <w:sz w:val="28"/>
          <w:szCs w:val="28"/>
        </w:rPr>
        <w:t xml:space="preserve">in the facility </w:t>
      </w:r>
      <w:r w:rsidRPr="00E83316">
        <w:rPr>
          <w:rFonts w:asciiTheme="majorHAnsi" w:hAnsiTheme="majorHAnsi"/>
          <w:sz w:val="28"/>
          <w:szCs w:val="28"/>
        </w:rPr>
        <w:t xml:space="preserve">for the purpose of </w:t>
      </w:r>
      <w:r>
        <w:rPr>
          <w:rFonts w:asciiTheme="majorHAnsi" w:hAnsiTheme="majorHAnsi"/>
          <w:sz w:val="28"/>
          <w:szCs w:val="28"/>
        </w:rPr>
        <w:t>mixed office and Guest house for company staff and company guest usage, Tenant will</w:t>
      </w:r>
      <w:r w:rsidRPr="00E83316">
        <w:rPr>
          <w:rFonts w:asciiTheme="majorHAnsi" w:hAnsiTheme="majorHAnsi"/>
          <w:sz w:val="28"/>
          <w:szCs w:val="28"/>
        </w:rPr>
        <w:t xml:space="preserve"> operate </w:t>
      </w:r>
      <w:r>
        <w:rPr>
          <w:rFonts w:asciiTheme="majorHAnsi" w:hAnsiTheme="majorHAnsi"/>
          <w:sz w:val="28"/>
          <w:szCs w:val="28"/>
        </w:rPr>
        <w:t xml:space="preserve">such business entity </w:t>
      </w:r>
      <w:r w:rsidRPr="00E83316">
        <w:rPr>
          <w:rFonts w:asciiTheme="majorHAnsi" w:hAnsiTheme="majorHAnsi"/>
          <w:sz w:val="28"/>
          <w:szCs w:val="28"/>
        </w:rPr>
        <w:t>f</w:t>
      </w:r>
      <w:r>
        <w:rPr>
          <w:rFonts w:asciiTheme="majorHAnsi" w:hAnsiTheme="majorHAnsi"/>
          <w:sz w:val="28"/>
          <w:szCs w:val="28"/>
        </w:rPr>
        <w:t>rom the hours of</w:t>
      </w:r>
      <w:r w:rsidRPr="00E83316">
        <w:rPr>
          <w:rFonts w:asciiTheme="majorHAnsi" w:hAnsiTheme="majorHAnsi"/>
          <w:sz w:val="28"/>
          <w:szCs w:val="28"/>
        </w:rPr>
        <w:t xml:space="preserve"> 8am to </w:t>
      </w:r>
      <w:r>
        <w:rPr>
          <w:rFonts w:asciiTheme="majorHAnsi" w:hAnsiTheme="majorHAnsi"/>
          <w:sz w:val="28"/>
          <w:szCs w:val="28"/>
        </w:rPr>
        <w:t>6</w:t>
      </w:r>
      <w:r w:rsidRPr="00E83316">
        <w:rPr>
          <w:rFonts w:asciiTheme="majorHAnsi" w:hAnsiTheme="majorHAnsi"/>
          <w:sz w:val="28"/>
          <w:szCs w:val="28"/>
        </w:rPr>
        <w:t xml:space="preserve">pm or later as business </w:t>
      </w:r>
      <w:r>
        <w:rPr>
          <w:rFonts w:asciiTheme="majorHAnsi" w:hAnsiTheme="majorHAnsi"/>
          <w:sz w:val="28"/>
          <w:szCs w:val="28"/>
        </w:rPr>
        <w:t xml:space="preserve">or residence use </w:t>
      </w:r>
      <w:r w:rsidRPr="00E83316">
        <w:rPr>
          <w:rFonts w:asciiTheme="majorHAnsi" w:hAnsiTheme="majorHAnsi"/>
          <w:sz w:val="28"/>
          <w:szCs w:val="28"/>
        </w:rPr>
        <w:t>permits.</w:t>
      </w:r>
      <w:r>
        <w:rPr>
          <w:rFonts w:asciiTheme="majorHAnsi" w:hAnsiTheme="majorHAnsi"/>
          <w:sz w:val="28"/>
          <w:szCs w:val="28"/>
        </w:rPr>
        <w:t xml:space="preserve"> Tenant will provide through his contractor all expected renovations and proposed designs for landlord property to review and approve as consistent with </w:t>
      </w:r>
      <w:r w:rsidR="004969AD">
        <w:rPr>
          <w:rFonts w:asciiTheme="majorHAnsi" w:hAnsiTheme="majorHAnsi"/>
          <w:sz w:val="28"/>
          <w:szCs w:val="28"/>
        </w:rPr>
        <w:t>known</w:t>
      </w:r>
      <w:r>
        <w:rPr>
          <w:rFonts w:asciiTheme="majorHAnsi" w:hAnsiTheme="majorHAnsi"/>
          <w:sz w:val="28"/>
          <w:szCs w:val="28"/>
        </w:rPr>
        <w:t xml:space="preserve"> city and state building code ordinances applicable to the property business use and the entire facility approved building use code.</w:t>
      </w:r>
    </w:p>
    <w:p w14:paraId="4BA5A08D" w14:textId="77777777" w:rsidR="00671011" w:rsidRPr="00E83316" w:rsidRDefault="00671011" w:rsidP="00671011">
      <w:pPr>
        <w:pStyle w:val="ListParagraph"/>
        <w:jc w:val="both"/>
        <w:rPr>
          <w:rFonts w:asciiTheme="majorHAnsi" w:hAnsiTheme="majorHAnsi"/>
          <w:sz w:val="28"/>
          <w:szCs w:val="28"/>
        </w:rPr>
      </w:pPr>
    </w:p>
    <w:p w14:paraId="2C0D31C4" w14:textId="77777777" w:rsidR="00671011" w:rsidRDefault="00671011" w:rsidP="00671011">
      <w:pPr>
        <w:pStyle w:val="ListParagraph"/>
        <w:numPr>
          <w:ilvl w:val="0"/>
          <w:numId w:val="1"/>
        </w:numPr>
        <w:jc w:val="both"/>
        <w:rPr>
          <w:rFonts w:asciiTheme="majorHAnsi" w:hAnsiTheme="majorHAnsi"/>
          <w:sz w:val="28"/>
          <w:szCs w:val="28"/>
        </w:rPr>
      </w:pPr>
      <w:r w:rsidRPr="00E83316">
        <w:rPr>
          <w:rFonts w:asciiTheme="majorHAnsi" w:hAnsiTheme="majorHAnsi"/>
          <w:sz w:val="28"/>
          <w:szCs w:val="28"/>
        </w:rPr>
        <w:t xml:space="preserve">  Tenant agrees to accept the property in its current condition and to return it in” moving-in clean” condition, Tenant also agrees that during the cause of renovation and occupation of the building, any repair, renovations, additions, modified building units, building fixture, </w:t>
      </w:r>
      <w:r>
        <w:rPr>
          <w:rFonts w:asciiTheme="majorHAnsi" w:hAnsiTheme="majorHAnsi"/>
          <w:sz w:val="28"/>
          <w:szCs w:val="28"/>
        </w:rPr>
        <w:t xml:space="preserve">building affixed </w:t>
      </w:r>
      <w:r w:rsidRPr="00E83316">
        <w:rPr>
          <w:rFonts w:asciiTheme="majorHAnsi" w:hAnsiTheme="majorHAnsi"/>
          <w:sz w:val="28"/>
          <w:szCs w:val="28"/>
        </w:rPr>
        <w:t xml:space="preserve">appliances and other building fixtures added to the building would remain as part of the building and cannot be removed from property. Mobile appliances which are not attached to the building units, may however be removed </w:t>
      </w:r>
      <w:r>
        <w:rPr>
          <w:rFonts w:asciiTheme="majorHAnsi" w:hAnsiTheme="majorHAnsi"/>
          <w:sz w:val="28"/>
          <w:szCs w:val="28"/>
        </w:rPr>
        <w:t>and as necessary</w:t>
      </w:r>
      <w:r w:rsidRPr="00E83316">
        <w:rPr>
          <w:rFonts w:asciiTheme="majorHAnsi" w:hAnsiTheme="majorHAnsi"/>
          <w:sz w:val="28"/>
          <w:szCs w:val="28"/>
        </w:rPr>
        <w:t xml:space="preserve"> </w:t>
      </w:r>
      <w:r>
        <w:rPr>
          <w:rFonts w:asciiTheme="majorHAnsi" w:hAnsiTheme="majorHAnsi"/>
          <w:sz w:val="28"/>
          <w:szCs w:val="28"/>
        </w:rPr>
        <w:t xml:space="preserve">in some cases </w:t>
      </w:r>
      <w:r w:rsidRPr="00E83316">
        <w:rPr>
          <w:rFonts w:asciiTheme="majorHAnsi" w:hAnsiTheme="majorHAnsi"/>
          <w:sz w:val="28"/>
          <w:szCs w:val="28"/>
        </w:rPr>
        <w:t xml:space="preserve">after </w:t>
      </w:r>
      <w:r>
        <w:rPr>
          <w:rFonts w:asciiTheme="majorHAnsi" w:hAnsiTheme="majorHAnsi"/>
          <w:sz w:val="28"/>
          <w:szCs w:val="28"/>
        </w:rPr>
        <w:t xml:space="preserve">an </w:t>
      </w:r>
      <w:r w:rsidRPr="00E83316">
        <w:rPr>
          <w:rFonts w:asciiTheme="majorHAnsi" w:hAnsiTheme="majorHAnsi"/>
          <w:sz w:val="28"/>
          <w:szCs w:val="28"/>
        </w:rPr>
        <w:t>inspection by the landlord to determine if such were not included in list of appliances already part of the building leased to tenant.</w:t>
      </w:r>
    </w:p>
    <w:p w14:paraId="113AFF4D" w14:textId="77777777" w:rsidR="00671011" w:rsidRPr="00AA450B" w:rsidRDefault="00671011" w:rsidP="00671011">
      <w:pPr>
        <w:pStyle w:val="ListParagraph"/>
        <w:rPr>
          <w:rFonts w:asciiTheme="majorHAnsi" w:hAnsiTheme="majorHAnsi"/>
          <w:sz w:val="28"/>
          <w:szCs w:val="28"/>
        </w:rPr>
      </w:pPr>
    </w:p>
    <w:p w14:paraId="1F60F14F" w14:textId="77777777" w:rsidR="00671011" w:rsidRPr="00E83316" w:rsidRDefault="00671011" w:rsidP="00671011">
      <w:pPr>
        <w:pStyle w:val="ListParagraph"/>
        <w:jc w:val="both"/>
        <w:rPr>
          <w:rFonts w:asciiTheme="majorHAnsi" w:hAnsiTheme="majorHAnsi"/>
          <w:sz w:val="28"/>
          <w:szCs w:val="28"/>
        </w:rPr>
      </w:pPr>
    </w:p>
    <w:p w14:paraId="65163059" w14:textId="77777777" w:rsidR="00671011" w:rsidRDefault="00671011" w:rsidP="00671011">
      <w:pPr>
        <w:pStyle w:val="ListParagraph"/>
        <w:numPr>
          <w:ilvl w:val="0"/>
          <w:numId w:val="1"/>
        </w:numPr>
        <w:jc w:val="both"/>
        <w:rPr>
          <w:rFonts w:asciiTheme="majorHAnsi" w:hAnsiTheme="majorHAnsi"/>
          <w:sz w:val="28"/>
          <w:szCs w:val="28"/>
        </w:rPr>
      </w:pPr>
      <w:r w:rsidRPr="00E83316">
        <w:rPr>
          <w:rFonts w:asciiTheme="majorHAnsi" w:hAnsiTheme="majorHAnsi"/>
          <w:sz w:val="28"/>
          <w:szCs w:val="28"/>
        </w:rPr>
        <w:t>5.   Tenant will be responsible for payment</w:t>
      </w:r>
      <w:r>
        <w:rPr>
          <w:rFonts w:asciiTheme="majorHAnsi" w:hAnsiTheme="majorHAnsi"/>
          <w:sz w:val="28"/>
          <w:szCs w:val="28"/>
        </w:rPr>
        <w:t xml:space="preserve"> to property owners</w:t>
      </w:r>
      <w:r w:rsidRPr="00E83316">
        <w:rPr>
          <w:rFonts w:asciiTheme="majorHAnsi" w:hAnsiTheme="majorHAnsi"/>
          <w:sz w:val="28"/>
          <w:szCs w:val="28"/>
        </w:rPr>
        <w:t xml:space="preserve"> </w:t>
      </w:r>
      <w:r>
        <w:rPr>
          <w:rFonts w:asciiTheme="majorHAnsi" w:hAnsiTheme="majorHAnsi"/>
          <w:sz w:val="28"/>
          <w:szCs w:val="28"/>
        </w:rPr>
        <w:t xml:space="preserve">the </w:t>
      </w:r>
      <w:r w:rsidRPr="00E83316">
        <w:rPr>
          <w:rFonts w:asciiTheme="majorHAnsi" w:hAnsiTheme="majorHAnsi"/>
          <w:sz w:val="28"/>
          <w:szCs w:val="28"/>
        </w:rPr>
        <w:t>utilities, electricity, generator power, garbage, water, and sewer charges. Telephone, gas, association</w:t>
      </w:r>
      <w:r w:rsidRPr="00E83316">
        <w:rPr>
          <w:rFonts w:asciiTheme="majorHAnsi" w:hAnsiTheme="majorHAnsi"/>
          <w:i/>
          <w:sz w:val="28"/>
          <w:szCs w:val="28"/>
        </w:rPr>
        <w:t xml:space="preserve"> </w:t>
      </w:r>
      <w:r w:rsidRPr="00E83316">
        <w:rPr>
          <w:rFonts w:asciiTheme="majorHAnsi" w:hAnsiTheme="majorHAnsi"/>
          <w:sz w:val="28"/>
          <w:szCs w:val="28"/>
        </w:rPr>
        <w:t xml:space="preserve">fees or other bills incurred from all utilities as generated by the property management company for the facility, some of which may be obtained for other third-party utility companies, state run utility companies, and self-generated utility services like solar power, generator power, security services, well water services, as well as others generated by the property maintenance company for facility use. Tenant specifically authorizes the landlord and property maintenance company to charge for all specific utility bills in service charges fees upon determination by property management company of those fee portion consumed by tenant for each month. Such service charge shall be payable to the Landlord or property management company in a monthly bill payable monthly or other payable specified interval deemed fit by the landlord or property management company. </w:t>
      </w:r>
    </w:p>
    <w:p w14:paraId="1F49BF91" w14:textId="77777777" w:rsidR="00671011" w:rsidRPr="00E83316" w:rsidRDefault="00671011" w:rsidP="00671011">
      <w:pPr>
        <w:pStyle w:val="ListParagraph"/>
        <w:jc w:val="both"/>
        <w:rPr>
          <w:rFonts w:asciiTheme="majorHAnsi" w:hAnsiTheme="majorHAnsi"/>
          <w:sz w:val="28"/>
          <w:szCs w:val="28"/>
        </w:rPr>
      </w:pPr>
    </w:p>
    <w:p w14:paraId="6B46F377" w14:textId="2C102900" w:rsidR="00671011" w:rsidRDefault="00671011" w:rsidP="00671011">
      <w:pPr>
        <w:pStyle w:val="ListParagraph"/>
        <w:numPr>
          <w:ilvl w:val="0"/>
          <w:numId w:val="1"/>
        </w:numPr>
        <w:jc w:val="both"/>
        <w:rPr>
          <w:rFonts w:asciiTheme="majorHAnsi" w:hAnsiTheme="majorHAnsi"/>
          <w:sz w:val="28"/>
          <w:szCs w:val="28"/>
        </w:rPr>
      </w:pPr>
      <w:r w:rsidRPr="00E83316">
        <w:rPr>
          <w:rFonts w:asciiTheme="majorHAnsi" w:hAnsiTheme="majorHAnsi"/>
          <w:sz w:val="28"/>
          <w:szCs w:val="28"/>
        </w:rPr>
        <w:t xml:space="preserve">   Landlord has the right of emergency access to the leased premises at any time and access during reasonable hours to inspect the property or to show property to a prospective tenant or buyer. </w:t>
      </w:r>
      <w:proofErr w:type="gramStart"/>
      <w:r w:rsidRPr="00E83316">
        <w:rPr>
          <w:rFonts w:asciiTheme="majorHAnsi" w:hAnsiTheme="majorHAnsi"/>
          <w:sz w:val="28"/>
          <w:szCs w:val="28"/>
        </w:rPr>
        <w:t>In the event that</w:t>
      </w:r>
      <w:proofErr w:type="gramEnd"/>
      <w:r w:rsidRPr="00E83316">
        <w:rPr>
          <w:rFonts w:asciiTheme="majorHAnsi" w:hAnsiTheme="majorHAnsi"/>
          <w:sz w:val="28"/>
          <w:szCs w:val="28"/>
        </w:rPr>
        <w:t xml:space="preserve"> the property is sold, the lease/rental agreement between Landlord and Tenant is cancel</w:t>
      </w:r>
      <w:r>
        <w:rPr>
          <w:rFonts w:asciiTheme="majorHAnsi" w:hAnsiTheme="majorHAnsi"/>
          <w:sz w:val="28"/>
          <w:szCs w:val="28"/>
        </w:rPr>
        <w:t>l</w:t>
      </w:r>
      <w:r w:rsidRPr="00E83316">
        <w:rPr>
          <w:rFonts w:asciiTheme="majorHAnsi" w:hAnsiTheme="majorHAnsi"/>
          <w:sz w:val="28"/>
          <w:szCs w:val="28"/>
        </w:rPr>
        <w:t xml:space="preserve">ed on the date the </w:t>
      </w:r>
      <w:r>
        <w:rPr>
          <w:rFonts w:asciiTheme="majorHAnsi" w:hAnsiTheme="majorHAnsi"/>
          <w:sz w:val="28"/>
          <w:szCs w:val="28"/>
        </w:rPr>
        <w:t>rental contract rental paid portion to current landlord ends</w:t>
      </w:r>
      <w:r w:rsidRPr="00E83316">
        <w:rPr>
          <w:rFonts w:asciiTheme="majorHAnsi" w:hAnsiTheme="majorHAnsi"/>
          <w:sz w:val="28"/>
          <w:szCs w:val="28"/>
        </w:rPr>
        <w:t xml:space="preserve">. </w:t>
      </w:r>
      <w:r w:rsidR="00455BB9" w:rsidRPr="00E83316">
        <w:rPr>
          <w:rFonts w:asciiTheme="majorHAnsi" w:hAnsiTheme="majorHAnsi"/>
          <w:sz w:val="28"/>
          <w:szCs w:val="28"/>
        </w:rPr>
        <w:t>A tenant</w:t>
      </w:r>
      <w:r w:rsidRPr="00E83316">
        <w:rPr>
          <w:rFonts w:asciiTheme="majorHAnsi" w:hAnsiTheme="majorHAnsi"/>
          <w:sz w:val="28"/>
          <w:szCs w:val="28"/>
        </w:rPr>
        <w:t xml:space="preserve"> has </w:t>
      </w:r>
      <w:r>
        <w:rPr>
          <w:rFonts w:asciiTheme="majorHAnsi" w:hAnsiTheme="majorHAnsi"/>
          <w:sz w:val="28"/>
          <w:szCs w:val="28"/>
        </w:rPr>
        <w:t>thirty (30)</w:t>
      </w:r>
      <w:r w:rsidRPr="00E83316">
        <w:rPr>
          <w:rFonts w:asciiTheme="majorHAnsi" w:hAnsiTheme="majorHAnsi"/>
          <w:sz w:val="28"/>
          <w:szCs w:val="28"/>
        </w:rPr>
        <w:t xml:space="preserve"> days </w:t>
      </w:r>
      <w:r>
        <w:rPr>
          <w:rFonts w:asciiTheme="majorHAnsi" w:hAnsiTheme="majorHAnsi"/>
          <w:sz w:val="28"/>
          <w:szCs w:val="28"/>
        </w:rPr>
        <w:t xml:space="preserve">after the ended rental contract </w:t>
      </w:r>
      <w:r w:rsidRPr="00E83316">
        <w:rPr>
          <w:rFonts w:asciiTheme="majorHAnsi" w:hAnsiTheme="majorHAnsi"/>
          <w:sz w:val="28"/>
          <w:szCs w:val="28"/>
        </w:rPr>
        <w:t xml:space="preserve">to vacate the property or sign </w:t>
      </w:r>
      <w:r>
        <w:rPr>
          <w:rFonts w:asciiTheme="majorHAnsi" w:hAnsiTheme="majorHAnsi"/>
          <w:sz w:val="28"/>
          <w:szCs w:val="28"/>
        </w:rPr>
        <w:t xml:space="preserve">a </w:t>
      </w:r>
      <w:r w:rsidRPr="00E83316">
        <w:rPr>
          <w:rFonts w:asciiTheme="majorHAnsi" w:hAnsiTheme="majorHAnsi"/>
          <w:sz w:val="28"/>
          <w:szCs w:val="28"/>
        </w:rPr>
        <w:t xml:space="preserve">new lease with </w:t>
      </w:r>
      <w:r>
        <w:rPr>
          <w:rFonts w:asciiTheme="majorHAnsi" w:hAnsiTheme="majorHAnsi"/>
          <w:sz w:val="28"/>
          <w:szCs w:val="28"/>
        </w:rPr>
        <w:t xml:space="preserve">the </w:t>
      </w:r>
      <w:r w:rsidRPr="00E83316">
        <w:rPr>
          <w:rFonts w:asciiTheme="majorHAnsi" w:hAnsiTheme="majorHAnsi"/>
          <w:sz w:val="28"/>
          <w:szCs w:val="28"/>
        </w:rPr>
        <w:t>new owner</w:t>
      </w:r>
      <w:r>
        <w:rPr>
          <w:rFonts w:asciiTheme="majorHAnsi" w:hAnsiTheme="majorHAnsi"/>
          <w:sz w:val="28"/>
          <w:szCs w:val="28"/>
        </w:rPr>
        <w:t>/s.</w:t>
      </w:r>
    </w:p>
    <w:p w14:paraId="1BF71B9C" w14:textId="77777777" w:rsidR="00671011" w:rsidRPr="00AA450B" w:rsidRDefault="00671011" w:rsidP="00671011">
      <w:pPr>
        <w:pStyle w:val="ListParagraph"/>
        <w:rPr>
          <w:rFonts w:asciiTheme="majorHAnsi" w:hAnsiTheme="majorHAnsi"/>
          <w:sz w:val="28"/>
          <w:szCs w:val="28"/>
        </w:rPr>
      </w:pPr>
    </w:p>
    <w:p w14:paraId="71EB016A" w14:textId="77777777" w:rsidR="00671011" w:rsidRPr="00E83316" w:rsidRDefault="00671011" w:rsidP="00671011">
      <w:pPr>
        <w:pStyle w:val="ListParagraph"/>
        <w:jc w:val="both"/>
        <w:rPr>
          <w:rFonts w:asciiTheme="majorHAnsi" w:hAnsiTheme="majorHAnsi"/>
          <w:sz w:val="28"/>
          <w:szCs w:val="28"/>
        </w:rPr>
      </w:pPr>
    </w:p>
    <w:p w14:paraId="5FA2463A" w14:textId="25EDD6DE" w:rsidR="00671011" w:rsidRPr="00E83316" w:rsidRDefault="00671011" w:rsidP="00671011">
      <w:pPr>
        <w:pStyle w:val="ListParagraph"/>
        <w:numPr>
          <w:ilvl w:val="0"/>
          <w:numId w:val="1"/>
        </w:numPr>
        <w:jc w:val="both"/>
        <w:rPr>
          <w:rFonts w:asciiTheme="majorHAnsi" w:hAnsiTheme="majorHAnsi"/>
          <w:sz w:val="28"/>
          <w:szCs w:val="28"/>
        </w:rPr>
      </w:pPr>
      <w:r w:rsidRPr="00E83316">
        <w:rPr>
          <w:rFonts w:asciiTheme="majorHAnsi" w:hAnsiTheme="majorHAnsi"/>
          <w:sz w:val="28"/>
          <w:szCs w:val="28"/>
        </w:rPr>
        <w:t xml:space="preserve">Tenant agrees to pay Security Deposit of one Month rental Amount as specified Section </w:t>
      </w:r>
      <w:proofErr w:type="gramStart"/>
      <w:r w:rsidRPr="00E83316">
        <w:rPr>
          <w:rFonts w:asciiTheme="majorHAnsi" w:hAnsiTheme="majorHAnsi"/>
          <w:sz w:val="28"/>
          <w:szCs w:val="28"/>
        </w:rPr>
        <w:t>2  _</w:t>
      </w:r>
      <w:proofErr w:type="gramEnd"/>
      <w:r w:rsidRPr="00E83316">
        <w:rPr>
          <w:rFonts w:asciiTheme="majorHAnsi" w:hAnsiTheme="majorHAnsi"/>
          <w:sz w:val="28"/>
          <w:szCs w:val="28"/>
        </w:rPr>
        <w:t xml:space="preserve">__ to bind </w:t>
      </w:r>
      <w:r w:rsidR="004969AD">
        <w:rPr>
          <w:rFonts w:asciiTheme="majorHAnsi" w:hAnsiTheme="majorHAnsi"/>
          <w:sz w:val="28"/>
          <w:szCs w:val="28"/>
        </w:rPr>
        <w:t>t</w:t>
      </w:r>
      <w:r w:rsidRPr="00E83316">
        <w:rPr>
          <w:rFonts w:asciiTheme="majorHAnsi" w:hAnsiTheme="majorHAnsi"/>
          <w:sz w:val="28"/>
          <w:szCs w:val="28"/>
        </w:rPr>
        <w:t xml:space="preserve">enant’s pledge of full compliance with the terms of this agreement. </w:t>
      </w:r>
      <w:r w:rsidRPr="00E83316">
        <w:rPr>
          <w:rFonts w:asciiTheme="majorHAnsi" w:hAnsiTheme="majorHAnsi"/>
          <w:b/>
          <w:sz w:val="28"/>
          <w:szCs w:val="28"/>
        </w:rPr>
        <w:t>NOTE: SECURITY DEPOSIT WILL NOT BE USED TO PAY RENT.</w:t>
      </w:r>
      <w:r w:rsidRPr="00E83316">
        <w:rPr>
          <w:rFonts w:asciiTheme="majorHAnsi" w:hAnsiTheme="majorHAnsi"/>
          <w:sz w:val="28"/>
          <w:szCs w:val="28"/>
        </w:rPr>
        <w:t xml:space="preserve"> Any </w:t>
      </w:r>
      <w:r w:rsidR="004969AD" w:rsidRPr="00E83316">
        <w:rPr>
          <w:rFonts w:asciiTheme="majorHAnsi" w:hAnsiTheme="majorHAnsi"/>
          <w:sz w:val="28"/>
          <w:szCs w:val="28"/>
        </w:rPr>
        <w:t>damage</w:t>
      </w:r>
      <w:r w:rsidRPr="00E83316">
        <w:rPr>
          <w:rFonts w:asciiTheme="majorHAnsi" w:hAnsiTheme="majorHAnsi"/>
          <w:sz w:val="28"/>
          <w:szCs w:val="28"/>
        </w:rPr>
        <w:t xml:space="preserve"> not previously reported by tenant or determine by any landlord’s inspection, will be repaired at Tenant’s expense or with Security deposit amount. </w:t>
      </w:r>
    </w:p>
    <w:p w14:paraId="6F6D0FAF" w14:textId="77777777" w:rsidR="00671011" w:rsidRDefault="00671011" w:rsidP="00671011">
      <w:pPr>
        <w:pStyle w:val="ListParagraph"/>
        <w:spacing w:after="0" w:line="240" w:lineRule="auto"/>
        <w:rPr>
          <w:rFonts w:asciiTheme="majorHAnsi" w:eastAsia="Times New Roman" w:hAnsiTheme="majorHAnsi" w:cs="Times New Roman"/>
          <w:sz w:val="28"/>
          <w:szCs w:val="28"/>
        </w:rPr>
      </w:pPr>
      <w:r w:rsidRPr="00E83316">
        <w:rPr>
          <w:rFonts w:asciiTheme="majorHAnsi" w:eastAsia="Times New Roman" w:hAnsiTheme="majorHAnsi" w:cs="Times New Roman"/>
          <w:sz w:val="28"/>
          <w:szCs w:val="28"/>
        </w:rPr>
        <w:t>If Tenant leaves said premises unoccupied for thirty (30) days while rent is due and unpaid, Landlord is granted the right hereunder to take immediate possession thereof and to exclude Tenant there from unit; removing all Tenant’s property contained therein and placing it into storage at Tenant’s expense.</w:t>
      </w:r>
    </w:p>
    <w:p w14:paraId="45FFAD00" w14:textId="77777777" w:rsidR="00671011" w:rsidRPr="00E83316" w:rsidRDefault="00671011" w:rsidP="00671011">
      <w:pPr>
        <w:pStyle w:val="ListParagraph"/>
        <w:spacing w:after="0" w:line="240" w:lineRule="auto"/>
        <w:rPr>
          <w:rFonts w:asciiTheme="majorHAnsi" w:eastAsia="Times New Roman" w:hAnsiTheme="majorHAnsi" w:cs="Times New Roman"/>
          <w:sz w:val="28"/>
          <w:szCs w:val="28"/>
        </w:rPr>
      </w:pPr>
    </w:p>
    <w:p w14:paraId="7C9CBFB9" w14:textId="77777777" w:rsidR="00671011" w:rsidRDefault="00671011" w:rsidP="00671011">
      <w:pPr>
        <w:pStyle w:val="ListParagraph"/>
        <w:numPr>
          <w:ilvl w:val="0"/>
          <w:numId w:val="1"/>
        </w:numPr>
        <w:spacing w:after="0" w:line="240" w:lineRule="auto"/>
        <w:rPr>
          <w:rFonts w:asciiTheme="majorHAnsi" w:eastAsia="Times New Roman" w:hAnsiTheme="majorHAnsi" w:cs="Times New Roman"/>
          <w:sz w:val="28"/>
          <w:szCs w:val="28"/>
        </w:rPr>
      </w:pPr>
      <w:r>
        <w:rPr>
          <w:rFonts w:asciiTheme="majorHAnsi" w:eastAsia="Times New Roman" w:hAnsiTheme="majorHAnsi" w:cs="Times New Roman"/>
          <w:sz w:val="28"/>
          <w:szCs w:val="28"/>
        </w:rPr>
        <w:t>Tenant shall a</w:t>
      </w:r>
      <w:r w:rsidRPr="00E83316">
        <w:rPr>
          <w:rFonts w:asciiTheme="majorHAnsi" w:eastAsia="Times New Roman" w:hAnsiTheme="majorHAnsi" w:cs="Times New Roman"/>
          <w:sz w:val="28"/>
          <w:szCs w:val="28"/>
        </w:rPr>
        <w:t xml:space="preserve">llow the Landlord and his agent access to the premises for the purpose of inspection, repairs during working hours in a manner that does not disturb the business or to show the property to someone else at reasonable hours and </w:t>
      </w:r>
      <w:r>
        <w:rPr>
          <w:rFonts w:asciiTheme="majorHAnsi" w:eastAsia="Times New Roman" w:hAnsiTheme="majorHAnsi" w:cs="Times New Roman"/>
          <w:sz w:val="28"/>
          <w:szCs w:val="28"/>
        </w:rPr>
        <w:t xml:space="preserve">tenant </w:t>
      </w:r>
      <w:r w:rsidRPr="00E83316">
        <w:rPr>
          <w:rFonts w:asciiTheme="majorHAnsi" w:eastAsia="Times New Roman" w:hAnsiTheme="majorHAnsi" w:cs="Times New Roman"/>
          <w:sz w:val="28"/>
          <w:szCs w:val="28"/>
        </w:rPr>
        <w:t>so specifically authorize, unannounced, access any time rent</w:t>
      </w:r>
      <w:r>
        <w:rPr>
          <w:rFonts w:asciiTheme="majorHAnsi" w:eastAsia="Times New Roman" w:hAnsiTheme="majorHAnsi" w:cs="Times New Roman"/>
          <w:sz w:val="28"/>
          <w:szCs w:val="28"/>
        </w:rPr>
        <w:t xml:space="preserve"> payment</w:t>
      </w:r>
      <w:r w:rsidRPr="00E83316">
        <w:rPr>
          <w:rFonts w:asciiTheme="majorHAnsi" w:eastAsia="Times New Roman" w:hAnsiTheme="majorHAnsi" w:cs="Times New Roman"/>
          <w:sz w:val="28"/>
          <w:szCs w:val="28"/>
        </w:rPr>
        <w:t xml:space="preserve"> is late</w:t>
      </w:r>
      <w:r>
        <w:rPr>
          <w:rFonts w:asciiTheme="majorHAnsi" w:eastAsia="Times New Roman" w:hAnsiTheme="majorHAnsi" w:cs="Times New Roman"/>
          <w:sz w:val="28"/>
          <w:szCs w:val="28"/>
        </w:rPr>
        <w:t xml:space="preserve"> or in default</w:t>
      </w:r>
      <w:r w:rsidRPr="00E83316">
        <w:rPr>
          <w:rFonts w:asciiTheme="majorHAnsi" w:eastAsia="Times New Roman" w:hAnsiTheme="majorHAnsi" w:cs="Times New Roman"/>
          <w:sz w:val="28"/>
          <w:szCs w:val="28"/>
        </w:rPr>
        <w:t>, or this Agreement is terminated or for pest control, maintenance estimates, serving legal notices</w:t>
      </w:r>
      <w:r>
        <w:rPr>
          <w:rFonts w:asciiTheme="majorHAnsi" w:eastAsia="Times New Roman" w:hAnsiTheme="majorHAnsi" w:cs="Times New Roman"/>
          <w:sz w:val="28"/>
          <w:szCs w:val="28"/>
        </w:rPr>
        <w:t>, property marketing or sale purposes</w:t>
      </w:r>
      <w:r w:rsidRPr="00E83316">
        <w:rPr>
          <w:rFonts w:asciiTheme="majorHAnsi" w:eastAsia="Times New Roman" w:hAnsiTheme="majorHAnsi" w:cs="Times New Roman"/>
          <w:sz w:val="28"/>
          <w:szCs w:val="28"/>
        </w:rPr>
        <w:t xml:space="preserve"> or emergencies.</w:t>
      </w:r>
    </w:p>
    <w:p w14:paraId="24741D89" w14:textId="77777777" w:rsidR="00671011" w:rsidRPr="00E83316" w:rsidRDefault="00671011" w:rsidP="00671011">
      <w:pPr>
        <w:pStyle w:val="ListParagraph"/>
        <w:spacing w:after="0" w:line="240" w:lineRule="auto"/>
        <w:rPr>
          <w:rFonts w:asciiTheme="majorHAnsi" w:eastAsia="Times New Roman" w:hAnsiTheme="majorHAnsi" w:cs="Times New Roman"/>
          <w:sz w:val="28"/>
          <w:szCs w:val="28"/>
        </w:rPr>
      </w:pPr>
    </w:p>
    <w:p w14:paraId="159DD807" w14:textId="73BB5E85" w:rsidR="00671011" w:rsidRDefault="00671011" w:rsidP="00671011">
      <w:pPr>
        <w:pStyle w:val="ListParagraph"/>
        <w:numPr>
          <w:ilvl w:val="0"/>
          <w:numId w:val="1"/>
        </w:numPr>
        <w:spacing w:after="0" w:line="240" w:lineRule="auto"/>
        <w:rPr>
          <w:rFonts w:asciiTheme="majorHAnsi" w:eastAsia="Times New Roman" w:hAnsiTheme="majorHAnsi" w:cs="Times New Roman"/>
          <w:sz w:val="28"/>
          <w:szCs w:val="28"/>
        </w:rPr>
      </w:pPr>
      <w:r w:rsidRPr="00E83316">
        <w:rPr>
          <w:rFonts w:asciiTheme="majorHAnsi" w:eastAsia="Times New Roman" w:hAnsiTheme="majorHAnsi" w:cs="Times New Roman"/>
          <w:sz w:val="28"/>
          <w:szCs w:val="28"/>
        </w:rPr>
        <w:t xml:space="preserve">Comply with all provisions of this Agreement, particularly with respect to paying the rent on time and caring for the property. Tenant warrants that he/she will meet the above conditions in every respect and acknowledges that failure to perform the obligations herein stipulated </w:t>
      </w:r>
      <w:r>
        <w:rPr>
          <w:rFonts w:asciiTheme="majorHAnsi" w:eastAsia="Times New Roman" w:hAnsiTheme="majorHAnsi" w:cs="Times New Roman"/>
          <w:sz w:val="28"/>
          <w:szCs w:val="28"/>
        </w:rPr>
        <w:t xml:space="preserve">after a notice and 7 days period to cure the defect, this </w:t>
      </w:r>
      <w:r w:rsidR="004969AD">
        <w:rPr>
          <w:rFonts w:asciiTheme="majorHAnsi" w:eastAsia="Times New Roman" w:hAnsiTheme="majorHAnsi" w:cs="Times New Roman"/>
          <w:sz w:val="28"/>
          <w:szCs w:val="28"/>
        </w:rPr>
        <w:t>tenant’s</w:t>
      </w:r>
      <w:r>
        <w:rPr>
          <w:rFonts w:asciiTheme="majorHAnsi" w:eastAsia="Times New Roman" w:hAnsiTheme="majorHAnsi" w:cs="Times New Roman"/>
          <w:sz w:val="28"/>
          <w:szCs w:val="28"/>
        </w:rPr>
        <w:t xml:space="preserve"> contract terms </w:t>
      </w:r>
      <w:r w:rsidRPr="00E83316">
        <w:rPr>
          <w:rFonts w:asciiTheme="majorHAnsi" w:eastAsia="Times New Roman" w:hAnsiTheme="majorHAnsi" w:cs="Times New Roman"/>
          <w:sz w:val="28"/>
          <w:szCs w:val="28"/>
        </w:rPr>
        <w:t xml:space="preserve">will be </w:t>
      </w:r>
      <w:r>
        <w:rPr>
          <w:rFonts w:asciiTheme="majorHAnsi" w:eastAsia="Times New Roman" w:hAnsiTheme="majorHAnsi" w:cs="Times New Roman"/>
          <w:sz w:val="28"/>
          <w:szCs w:val="28"/>
        </w:rPr>
        <w:t xml:space="preserve">in default. This will be </w:t>
      </w:r>
      <w:r w:rsidRPr="00E83316">
        <w:rPr>
          <w:rFonts w:asciiTheme="majorHAnsi" w:eastAsia="Times New Roman" w:hAnsiTheme="majorHAnsi" w:cs="Times New Roman"/>
          <w:sz w:val="28"/>
          <w:szCs w:val="28"/>
        </w:rPr>
        <w:t>considered grounds for the termination of this Agreement and loss of all right herein accorded</w:t>
      </w:r>
      <w:r>
        <w:rPr>
          <w:rFonts w:asciiTheme="majorHAnsi" w:eastAsia="Times New Roman" w:hAnsiTheme="majorHAnsi" w:cs="Times New Roman"/>
          <w:sz w:val="28"/>
          <w:szCs w:val="28"/>
        </w:rPr>
        <w:t xml:space="preserve"> to tenant </w:t>
      </w:r>
      <w:r w:rsidRPr="00E83316">
        <w:rPr>
          <w:rFonts w:asciiTheme="majorHAnsi" w:eastAsia="Times New Roman" w:hAnsiTheme="majorHAnsi" w:cs="Times New Roman"/>
          <w:sz w:val="28"/>
          <w:szCs w:val="28"/>
        </w:rPr>
        <w:t xml:space="preserve">in this Agreement. Tenant agrees to waive all rights to a court hearing and hereby grant a judgment in favor of the landlord of </w:t>
      </w:r>
      <w:proofErr w:type="gramStart"/>
      <w:r w:rsidRPr="00E83316">
        <w:rPr>
          <w:rFonts w:asciiTheme="majorHAnsi" w:eastAsia="Times New Roman" w:hAnsiTheme="majorHAnsi" w:cs="Times New Roman"/>
          <w:sz w:val="28"/>
          <w:szCs w:val="28"/>
        </w:rPr>
        <w:t>any and all</w:t>
      </w:r>
      <w:proofErr w:type="gramEnd"/>
      <w:r w:rsidRPr="00E83316">
        <w:rPr>
          <w:rFonts w:asciiTheme="majorHAnsi" w:eastAsia="Times New Roman" w:hAnsiTheme="majorHAnsi" w:cs="Times New Roman"/>
          <w:sz w:val="28"/>
          <w:szCs w:val="28"/>
        </w:rPr>
        <w:t xml:space="preserve"> amounts owed to the landlord and such determined </w:t>
      </w:r>
      <w:r w:rsidR="00455BB9" w:rsidRPr="00E83316">
        <w:rPr>
          <w:rFonts w:asciiTheme="majorHAnsi" w:eastAsia="Times New Roman" w:hAnsiTheme="majorHAnsi" w:cs="Times New Roman"/>
          <w:sz w:val="28"/>
          <w:szCs w:val="28"/>
        </w:rPr>
        <w:t>number</w:t>
      </w:r>
      <w:r w:rsidRPr="00E83316">
        <w:rPr>
          <w:rFonts w:asciiTheme="majorHAnsi" w:eastAsia="Times New Roman" w:hAnsiTheme="majorHAnsi" w:cs="Times New Roman"/>
          <w:sz w:val="28"/>
          <w:szCs w:val="28"/>
        </w:rPr>
        <w:t xml:space="preserve"> of damages to the landlord property for lack of maintenance of the rented property as determined by the landlord in a reasonable manner</w:t>
      </w:r>
      <w:r>
        <w:rPr>
          <w:rFonts w:asciiTheme="majorHAnsi" w:eastAsia="Times New Roman" w:hAnsiTheme="majorHAnsi" w:cs="Times New Roman"/>
          <w:sz w:val="28"/>
          <w:szCs w:val="28"/>
        </w:rPr>
        <w:t>.</w:t>
      </w:r>
    </w:p>
    <w:p w14:paraId="6375546A" w14:textId="77777777" w:rsidR="00671011" w:rsidRPr="00AA450B" w:rsidRDefault="00671011" w:rsidP="00671011">
      <w:pPr>
        <w:pStyle w:val="ListParagraph"/>
        <w:rPr>
          <w:rFonts w:asciiTheme="majorHAnsi" w:eastAsia="Times New Roman" w:hAnsiTheme="majorHAnsi" w:cs="Times New Roman"/>
          <w:sz w:val="28"/>
          <w:szCs w:val="28"/>
        </w:rPr>
      </w:pPr>
    </w:p>
    <w:p w14:paraId="2734587A" w14:textId="77777777" w:rsidR="00671011" w:rsidRPr="00E83316" w:rsidRDefault="00671011" w:rsidP="00671011">
      <w:pPr>
        <w:pStyle w:val="ListParagraph"/>
        <w:spacing w:after="0" w:line="240" w:lineRule="auto"/>
        <w:rPr>
          <w:rFonts w:asciiTheme="majorHAnsi" w:eastAsia="Times New Roman" w:hAnsiTheme="majorHAnsi" w:cs="Times New Roman"/>
          <w:sz w:val="28"/>
          <w:szCs w:val="28"/>
        </w:rPr>
      </w:pPr>
    </w:p>
    <w:p w14:paraId="47CFE6A1" w14:textId="7A75268C" w:rsidR="00671011" w:rsidRDefault="00671011" w:rsidP="004969AD">
      <w:pPr>
        <w:pStyle w:val="ListParagraph"/>
        <w:numPr>
          <w:ilvl w:val="0"/>
          <w:numId w:val="1"/>
        </w:numPr>
        <w:spacing w:after="0" w:line="240" w:lineRule="auto"/>
        <w:rPr>
          <w:rFonts w:asciiTheme="majorHAnsi" w:eastAsia="Times New Roman" w:hAnsiTheme="majorHAnsi" w:cs="Times New Roman"/>
          <w:sz w:val="28"/>
          <w:szCs w:val="28"/>
        </w:rPr>
      </w:pPr>
      <w:r w:rsidRPr="00E83316">
        <w:rPr>
          <w:rFonts w:asciiTheme="majorHAnsi" w:eastAsia="Times New Roman" w:hAnsiTheme="majorHAnsi" w:cs="Times New Roman"/>
          <w:sz w:val="28"/>
          <w:szCs w:val="28"/>
        </w:rPr>
        <w:t xml:space="preserve">No additional locks </w:t>
      </w:r>
      <w:r>
        <w:rPr>
          <w:rFonts w:asciiTheme="majorHAnsi" w:eastAsia="Times New Roman" w:hAnsiTheme="majorHAnsi" w:cs="Times New Roman"/>
          <w:sz w:val="28"/>
          <w:szCs w:val="28"/>
        </w:rPr>
        <w:t>shall</w:t>
      </w:r>
      <w:r w:rsidRPr="00E83316">
        <w:rPr>
          <w:rFonts w:asciiTheme="majorHAnsi" w:eastAsia="Times New Roman" w:hAnsiTheme="majorHAnsi" w:cs="Times New Roman"/>
          <w:sz w:val="28"/>
          <w:szCs w:val="28"/>
        </w:rPr>
        <w:t xml:space="preserve"> be installed </w:t>
      </w:r>
      <w:r>
        <w:rPr>
          <w:rFonts w:asciiTheme="majorHAnsi" w:eastAsia="Times New Roman" w:hAnsiTheme="majorHAnsi" w:cs="Times New Roman"/>
          <w:sz w:val="28"/>
          <w:szCs w:val="28"/>
        </w:rPr>
        <w:t xml:space="preserve">by tenant </w:t>
      </w:r>
      <w:r w:rsidRPr="00E83316">
        <w:rPr>
          <w:rFonts w:asciiTheme="majorHAnsi" w:eastAsia="Times New Roman" w:hAnsiTheme="majorHAnsi" w:cs="Times New Roman"/>
          <w:sz w:val="28"/>
          <w:szCs w:val="28"/>
        </w:rPr>
        <w:t>on any door without written permission from the Landlord</w:t>
      </w:r>
      <w:r>
        <w:rPr>
          <w:rFonts w:asciiTheme="majorHAnsi" w:eastAsia="Times New Roman" w:hAnsiTheme="majorHAnsi" w:cs="Times New Roman"/>
          <w:sz w:val="28"/>
          <w:szCs w:val="28"/>
        </w:rPr>
        <w:t xml:space="preserve"> and original copies of such keys made first available to the landlord</w:t>
      </w:r>
      <w:r w:rsidRPr="00E83316">
        <w:rPr>
          <w:rFonts w:asciiTheme="majorHAnsi" w:eastAsia="Times New Roman" w:hAnsiTheme="majorHAnsi" w:cs="Times New Roman"/>
          <w:sz w:val="28"/>
          <w:szCs w:val="28"/>
        </w:rPr>
        <w:t xml:space="preserve">. Landlord is to be provided </w:t>
      </w:r>
      <w:r>
        <w:rPr>
          <w:rFonts w:asciiTheme="majorHAnsi" w:eastAsia="Times New Roman" w:hAnsiTheme="majorHAnsi" w:cs="Times New Roman"/>
          <w:sz w:val="28"/>
          <w:szCs w:val="28"/>
        </w:rPr>
        <w:t>original installed</w:t>
      </w:r>
      <w:r w:rsidRPr="00E83316">
        <w:rPr>
          <w:rFonts w:asciiTheme="majorHAnsi" w:eastAsia="Times New Roman" w:hAnsiTheme="majorHAnsi" w:cs="Times New Roman"/>
          <w:sz w:val="28"/>
          <w:szCs w:val="28"/>
        </w:rPr>
        <w:t xml:space="preserve"> keys for all locks so installed at Tenant’s expense</w:t>
      </w:r>
      <w:r>
        <w:rPr>
          <w:rFonts w:asciiTheme="majorHAnsi" w:eastAsia="Times New Roman" w:hAnsiTheme="majorHAnsi" w:cs="Times New Roman"/>
          <w:sz w:val="28"/>
          <w:szCs w:val="28"/>
        </w:rPr>
        <w:t xml:space="preserve"> and approved by</w:t>
      </w:r>
      <w:r w:rsidRPr="00E83316">
        <w:rPr>
          <w:rFonts w:asciiTheme="majorHAnsi" w:eastAsia="Times New Roman" w:hAnsiTheme="majorHAnsi" w:cs="Times New Roman"/>
          <w:sz w:val="28"/>
          <w:szCs w:val="28"/>
        </w:rPr>
        <w:t xml:space="preserve"> Landlord. Landlord is to be provided duplicate keys for </w:t>
      </w:r>
      <w:r>
        <w:rPr>
          <w:rFonts w:asciiTheme="majorHAnsi" w:eastAsia="Times New Roman" w:hAnsiTheme="majorHAnsi" w:cs="Times New Roman"/>
          <w:sz w:val="28"/>
          <w:szCs w:val="28"/>
        </w:rPr>
        <w:t xml:space="preserve">any or </w:t>
      </w:r>
      <w:r w:rsidRPr="00E83316">
        <w:rPr>
          <w:rFonts w:asciiTheme="majorHAnsi" w:eastAsia="Times New Roman" w:hAnsiTheme="majorHAnsi" w:cs="Times New Roman"/>
          <w:sz w:val="28"/>
          <w:szCs w:val="28"/>
        </w:rPr>
        <w:t>all locks so installed</w:t>
      </w:r>
      <w:r>
        <w:rPr>
          <w:rFonts w:asciiTheme="majorHAnsi" w:eastAsia="Times New Roman" w:hAnsiTheme="majorHAnsi" w:cs="Times New Roman"/>
          <w:sz w:val="28"/>
          <w:szCs w:val="28"/>
        </w:rPr>
        <w:t xml:space="preserve"> by landlord</w:t>
      </w:r>
      <w:r w:rsidRPr="00E83316">
        <w:rPr>
          <w:rFonts w:asciiTheme="majorHAnsi" w:eastAsia="Times New Roman" w:hAnsiTheme="majorHAnsi" w:cs="Times New Roman"/>
          <w:sz w:val="28"/>
          <w:szCs w:val="28"/>
        </w:rPr>
        <w:t xml:space="preserve">. </w:t>
      </w:r>
    </w:p>
    <w:p w14:paraId="7EE8DA2C" w14:textId="77777777" w:rsidR="004969AD" w:rsidRPr="00E83316" w:rsidRDefault="004969AD" w:rsidP="004969AD">
      <w:pPr>
        <w:pStyle w:val="ListParagraph"/>
        <w:spacing w:after="0" w:line="240" w:lineRule="auto"/>
        <w:rPr>
          <w:rFonts w:asciiTheme="majorHAnsi" w:eastAsia="Times New Roman" w:hAnsiTheme="majorHAnsi" w:cs="Times New Roman"/>
          <w:sz w:val="28"/>
          <w:szCs w:val="28"/>
        </w:rPr>
      </w:pPr>
    </w:p>
    <w:p w14:paraId="0DCF8B2E" w14:textId="77777777" w:rsidR="00671011" w:rsidRPr="00E83316" w:rsidRDefault="00671011" w:rsidP="00671011">
      <w:pPr>
        <w:pStyle w:val="ListParagraph"/>
        <w:numPr>
          <w:ilvl w:val="0"/>
          <w:numId w:val="1"/>
        </w:numPr>
        <w:spacing w:after="0" w:line="240" w:lineRule="auto"/>
        <w:rPr>
          <w:rFonts w:asciiTheme="majorHAnsi" w:eastAsia="Times New Roman" w:hAnsiTheme="majorHAnsi" w:cs="Times New Roman"/>
          <w:sz w:val="28"/>
          <w:szCs w:val="28"/>
        </w:rPr>
      </w:pPr>
      <w:r w:rsidRPr="00E83316">
        <w:rPr>
          <w:rFonts w:asciiTheme="majorHAnsi" w:eastAsia="Times New Roman" w:hAnsiTheme="majorHAnsi" w:cs="Tahoma"/>
          <w:b/>
          <w:bCs/>
          <w:color w:val="000000"/>
          <w:sz w:val="28"/>
          <w:szCs w:val="28"/>
        </w:rPr>
        <w:t>Covenant Terms of Commercial Lease addition. </w:t>
      </w:r>
    </w:p>
    <w:p w14:paraId="6E1B0B45" w14:textId="0712228E" w:rsidR="00671011" w:rsidRPr="002B2574" w:rsidRDefault="00671011" w:rsidP="00671011">
      <w:pPr>
        <w:spacing w:before="74" w:after="0" w:line="240" w:lineRule="auto"/>
        <w:ind w:left="1545" w:right="7" w:hanging="361"/>
        <w:jc w:val="both"/>
        <w:rPr>
          <w:rFonts w:asciiTheme="majorHAnsi" w:eastAsia="Times New Roman" w:hAnsiTheme="majorHAnsi" w:cs="Times New Roman"/>
          <w:sz w:val="28"/>
          <w:szCs w:val="28"/>
        </w:rPr>
      </w:pPr>
      <w:r w:rsidRPr="002B2574">
        <w:rPr>
          <w:rFonts w:asciiTheme="majorHAnsi" w:eastAsia="Times New Roman" w:hAnsiTheme="majorHAnsi" w:cs="Tahoma"/>
          <w:b/>
          <w:bCs/>
          <w:color w:val="000000"/>
          <w:sz w:val="28"/>
          <w:szCs w:val="28"/>
        </w:rPr>
        <w:t xml:space="preserve">a) The Tenant hereby </w:t>
      </w:r>
      <w:r w:rsidR="004969AD" w:rsidRPr="002B2574">
        <w:rPr>
          <w:rFonts w:asciiTheme="majorHAnsi" w:eastAsia="Times New Roman" w:hAnsiTheme="majorHAnsi" w:cs="Tahoma"/>
          <w:b/>
          <w:bCs/>
          <w:color w:val="000000"/>
          <w:sz w:val="28"/>
          <w:szCs w:val="28"/>
        </w:rPr>
        <w:t>lets</w:t>
      </w:r>
      <w:r w:rsidRPr="002B2574">
        <w:rPr>
          <w:rFonts w:asciiTheme="majorHAnsi" w:eastAsia="Times New Roman" w:hAnsiTheme="majorHAnsi" w:cs="Tahoma"/>
          <w:b/>
          <w:bCs/>
          <w:color w:val="000000"/>
          <w:sz w:val="28"/>
          <w:szCs w:val="28"/>
        </w:rPr>
        <w:t xml:space="preserve"> on lease a Fully functioning </w:t>
      </w:r>
      <w:r>
        <w:rPr>
          <w:rFonts w:asciiTheme="majorHAnsi" w:eastAsia="Times New Roman" w:hAnsiTheme="majorHAnsi" w:cs="Tahoma"/>
          <w:b/>
          <w:bCs/>
          <w:color w:val="000000"/>
          <w:sz w:val="28"/>
          <w:szCs w:val="28"/>
        </w:rPr>
        <w:t>Office unit and Guest House use</w:t>
      </w:r>
      <w:r w:rsidRPr="00E83316">
        <w:rPr>
          <w:rFonts w:asciiTheme="majorHAnsi" w:eastAsia="Times New Roman" w:hAnsiTheme="majorHAnsi" w:cs="Tahoma"/>
          <w:b/>
          <w:bCs/>
          <w:color w:val="000000"/>
          <w:sz w:val="28"/>
          <w:szCs w:val="28"/>
        </w:rPr>
        <w:t xml:space="preserve"> unit</w:t>
      </w:r>
      <w:r w:rsidRPr="002B2574">
        <w:rPr>
          <w:rFonts w:asciiTheme="majorHAnsi" w:eastAsia="Times New Roman" w:hAnsiTheme="majorHAnsi" w:cs="Tahoma"/>
          <w:b/>
          <w:bCs/>
          <w:color w:val="000000"/>
          <w:sz w:val="28"/>
          <w:szCs w:val="28"/>
        </w:rPr>
        <w:t xml:space="preserve"> partly Ground Floor </w:t>
      </w:r>
      <w:r w:rsidRPr="00E83316">
        <w:rPr>
          <w:rFonts w:asciiTheme="majorHAnsi" w:eastAsia="Times New Roman" w:hAnsiTheme="majorHAnsi" w:cs="Tahoma"/>
          <w:b/>
          <w:bCs/>
          <w:color w:val="000000"/>
          <w:sz w:val="28"/>
          <w:szCs w:val="28"/>
        </w:rPr>
        <w:t xml:space="preserve">of main building </w:t>
      </w:r>
      <w:r w:rsidRPr="002B2574">
        <w:rPr>
          <w:rFonts w:asciiTheme="majorHAnsi" w:eastAsia="Times New Roman" w:hAnsiTheme="majorHAnsi" w:cs="Tahoma"/>
          <w:b/>
          <w:bCs/>
          <w:color w:val="000000"/>
          <w:sz w:val="28"/>
          <w:szCs w:val="28"/>
        </w:rPr>
        <w:t>and 1</w:t>
      </w:r>
      <w:r w:rsidRPr="002B2574">
        <w:rPr>
          <w:rFonts w:asciiTheme="majorHAnsi" w:eastAsia="Times New Roman" w:hAnsiTheme="majorHAnsi" w:cs="Tahoma"/>
          <w:b/>
          <w:bCs/>
          <w:color w:val="000000"/>
          <w:sz w:val="28"/>
          <w:szCs w:val="28"/>
          <w:vertAlign w:val="superscript"/>
        </w:rPr>
        <w:t xml:space="preserve">st </w:t>
      </w:r>
      <w:r w:rsidRPr="002B2574">
        <w:rPr>
          <w:rFonts w:asciiTheme="majorHAnsi" w:eastAsia="Times New Roman" w:hAnsiTheme="majorHAnsi" w:cs="Tahoma"/>
          <w:b/>
          <w:bCs/>
          <w:color w:val="000000"/>
          <w:sz w:val="28"/>
          <w:szCs w:val="28"/>
        </w:rPr>
        <w:t xml:space="preserve">Floor of the </w:t>
      </w:r>
      <w:r w:rsidRPr="00E83316">
        <w:rPr>
          <w:rFonts w:asciiTheme="majorHAnsi" w:eastAsia="Times New Roman" w:hAnsiTheme="majorHAnsi" w:cs="Tahoma"/>
          <w:b/>
          <w:bCs/>
          <w:color w:val="000000"/>
          <w:sz w:val="28"/>
          <w:szCs w:val="28"/>
        </w:rPr>
        <w:t>main building</w:t>
      </w:r>
      <w:r w:rsidRPr="002B2574">
        <w:rPr>
          <w:rFonts w:asciiTheme="majorHAnsi" w:eastAsia="Times New Roman" w:hAnsiTheme="majorHAnsi" w:cs="Tahoma"/>
          <w:b/>
          <w:bCs/>
          <w:color w:val="000000"/>
          <w:sz w:val="28"/>
          <w:szCs w:val="28"/>
        </w:rPr>
        <w:t xml:space="preserve"> </w:t>
      </w:r>
      <w:r>
        <w:rPr>
          <w:rFonts w:asciiTheme="majorHAnsi" w:eastAsia="Times New Roman" w:hAnsiTheme="majorHAnsi" w:cs="Tahoma"/>
          <w:b/>
          <w:bCs/>
          <w:color w:val="000000"/>
          <w:sz w:val="28"/>
          <w:szCs w:val="28"/>
        </w:rPr>
        <w:t>and a</w:t>
      </w:r>
      <w:r w:rsidRPr="002B2574">
        <w:rPr>
          <w:rFonts w:asciiTheme="majorHAnsi" w:eastAsia="Times New Roman" w:hAnsiTheme="majorHAnsi" w:cs="Tahoma"/>
          <w:b/>
          <w:bCs/>
          <w:color w:val="000000"/>
          <w:sz w:val="28"/>
          <w:szCs w:val="28"/>
        </w:rPr>
        <w:t xml:space="preserve"> back area</w:t>
      </w:r>
      <w:r w:rsidRPr="00E83316">
        <w:rPr>
          <w:rFonts w:asciiTheme="majorHAnsi" w:eastAsia="Times New Roman" w:hAnsiTheme="majorHAnsi" w:cs="Tahoma"/>
          <w:b/>
          <w:bCs/>
          <w:color w:val="000000"/>
          <w:sz w:val="28"/>
          <w:szCs w:val="28"/>
        </w:rPr>
        <w:t xml:space="preserve"> unit</w:t>
      </w:r>
      <w:r w:rsidRPr="002B2574">
        <w:rPr>
          <w:rFonts w:asciiTheme="majorHAnsi" w:eastAsia="Times New Roman" w:hAnsiTheme="majorHAnsi" w:cs="Tahoma"/>
          <w:b/>
          <w:bCs/>
          <w:color w:val="000000"/>
          <w:sz w:val="28"/>
          <w:szCs w:val="28"/>
        </w:rPr>
        <w:t>.  </w:t>
      </w:r>
    </w:p>
    <w:p w14:paraId="1E8C52AD" w14:textId="0096CFF9" w:rsidR="00671011" w:rsidRPr="002B2574" w:rsidRDefault="00671011" w:rsidP="00671011">
      <w:pPr>
        <w:spacing w:before="21" w:after="0" w:line="240" w:lineRule="auto"/>
        <w:ind w:left="1545" w:right="5" w:firstLine="10"/>
        <w:rPr>
          <w:rFonts w:asciiTheme="majorHAnsi" w:eastAsia="Times New Roman" w:hAnsiTheme="majorHAnsi" w:cs="Times New Roman"/>
          <w:sz w:val="28"/>
          <w:szCs w:val="28"/>
        </w:rPr>
      </w:pPr>
      <w:r w:rsidRPr="002B2574">
        <w:rPr>
          <w:rFonts w:asciiTheme="majorHAnsi" w:eastAsia="Times New Roman" w:hAnsiTheme="majorHAnsi" w:cs="Tahoma"/>
          <w:b/>
          <w:bCs/>
          <w:color w:val="000000"/>
          <w:sz w:val="28"/>
          <w:szCs w:val="28"/>
        </w:rPr>
        <w:t xml:space="preserve">b) </w:t>
      </w:r>
      <w:r w:rsidRPr="002B2574">
        <w:rPr>
          <w:rFonts w:asciiTheme="majorHAnsi" w:eastAsia="Times New Roman" w:hAnsiTheme="majorHAnsi" w:cs="Tahoma"/>
          <w:color w:val="000000"/>
          <w:sz w:val="28"/>
          <w:szCs w:val="28"/>
        </w:rPr>
        <w:t xml:space="preserve">To pay the rent </w:t>
      </w:r>
      <w:r w:rsidRPr="00E83316">
        <w:rPr>
          <w:rFonts w:asciiTheme="majorHAnsi" w:eastAsia="Times New Roman" w:hAnsiTheme="majorHAnsi" w:cs="Tahoma"/>
          <w:color w:val="000000"/>
          <w:sz w:val="28"/>
          <w:szCs w:val="28"/>
        </w:rPr>
        <w:t xml:space="preserve">monthly </w:t>
      </w:r>
      <w:r w:rsidRPr="002B2574">
        <w:rPr>
          <w:rFonts w:asciiTheme="majorHAnsi" w:eastAsia="Times New Roman" w:hAnsiTheme="majorHAnsi" w:cs="Tahoma"/>
          <w:color w:val="000000"/>
          <w:sz w:val="28"/>
          <w:szCs w:val="28"/>
        </w:rPr>
        <w:t xml:space="preserve">in </w:t>
      </w:r>
      <w:r w:rsidR="004969AD" w:rsidRPr="002B2574">
        <w:rPr>
          <w:rFonts w:asciiTheme="majorHAnsi" w:eastAsia="Times New Roman" w:hAnsiTheme="majorHAnsi" w:cs="Tahoma"/>
          <w:color w:val="000000"/>
          <w:sz w:val="28"/>
          <w:szCs w:val="28"/>
        </w:rPr>
        <w:t>advance</w:t>
      </w:r>
      <w:r w:rsidR="004969AD">
        <w:rPr>
          <w:rFonts w:asciiTheme="majorHAnsi" w:eastAsia="Times New Roman" w:hAnsiTheme="majorHAnsi" w:cs="Tahoma"/>
          <w:color w:val="000000"/>
          <w:sz w:val="28"/>
          <w:szCs w:val="28"/>
        </w:rPr>
        <w:t>, with</w:t>
      </w:r>
      <w:r>
        <w:rPr>
          <w:rFonts w:asciiTheme="majorHAnsi" w:eastAsia="Times New Roman" w:hAnsiTheme="majorHAnsi" w:cs="Tahoma"/>
          <w:color w:val="000000"/>
          <w:sz w:val="28"/>
          <w:szCs w:val="28"/>
        </w:rPr>
        <w:t xml:space="preserve"> </w:t>
      </w:r>
      <w:r w:rsidR="004969AD">
        <w:rPr>
          <w:rFonts w:asciiTheme="majorHAnsi" w:eastAsia="Times New Roman" w:hAnsiTheme="majorHAnsi" w:cs="Tahoma"/>
          <w:color w:val="000000"/>
          <w:sz w:val="28"/>
          <w:szCs w:val="28"/>
        </w:rPr>
        <w:t>an initial</w:t>
      </w:r>
      <w:r>
        <w:rPr>
          <w:rFonts w:asciiTheme="majorHAnsi" w:eastAsia="Times New Roman" w:hAnsiTheme="majorHAnsi" w:cs="Tahoma"/>
          <w:color w:val="000000"/>
          <w:sz w:val="28"/>
          <w:szCs w:val="28"/>
        </w:rPr>
        <w:t xml:space="preserve"> payment of 12 months required now</w:t>
      </w:r>
      <w:r w:rsidRPr="002B2574">
        <w:rPr>
          <w:rFonts w:asciiTheme="majorHAnsi" w:eastAsia="Times New Roman" w:hAnsiTheme="majorHAnsi" w:cs="Tahoma"/>
          <w:color w:val="000000"/>
          <w:sz w:val="28"/>
          <w:szCs w:val="28"/>
        </w:rPr>
        <w:t xml:space="preserve">. </w:t>
      </w:r>
      <w:r w:rsidRPr="002B2574">
        <w:rPr>
          <w:rFonts w:asciiTheme="majorHAnsi" w:eastAsia="Times New Roman" w:hAnsiTheme="majorHAnsi" w:cs="Tahoma"/>
          <w:b/>
          <w:bCs/>
          <w:color w:val="000000"/>
          <w:sz w:val="28"/>
          <w:szCs w:val="28"/>
        </w:rPr>
        <w:t xml:space="preserve">c) </w:t>
      </w:r>
      <w:r w:rsidRPr="002B2574">
        <w:rPr>
          <w:rFonts w:asciiTheme="majorHAnsi" w:eastAsia="Times New Roman" w:hAnsiTheme="majorHAnsi" w:cs="Tahoma"/>
          <w:color w:val="000000"/>
          <w:sz w:val="28"/>
          <w:szCs w:val="28"/>
        </w:rPr>
        <w:t xml:space="preserve">Not to do or permit to be done on the premises any act or thing which </w:t>
      </w:r>
      <w:r w:rsidRPr="00E83316">
        <w:rPr>
          <w:rFonts w:asciiTheme="majorHAnsi" w:eastAsia="Times New Roman" w:hAnsiTheme="majorHAnsi" w:cs="Tahoma"/>
          <w:color w:val="000000"/>
          <w:sz w:val="28"/>
          <w:szCs w:val="28"/>
        </w:rPr>
        <w:t>is or</w:t>
      </w:r>
      <w:r w:rsidRPr="002B2574">
        <w:rPr>
          <w:rFonts w:asciiTheme="majorHAnsi" w:eastAsia="Times New Roman" w:hAnsiTheme="majorHAnsi" w:cs="Tahoma"/>
          <w:color w:val="000000"/>
          <w:sz w:val="28"/>
          <w:szCs w:val="28"/>
        </w:rPr>
        <w:t xml:space="preserve"> may be an annoyance or a nuisance to the Landlord, other </w:t>
      </w:r>
      <w:proofErr w:type="gramStart"/>
      <w:r w:rsidRPr="002B2574">
        <w:rPr>
          <w:rFonts w:asciiTheme="majorHAnsi" w:eastAsia="Times New Roman" w:hAnsiTheme="majorHAnsi" w:cs="Tahoma"/>
          <w:color w:val="000000"/>
          <w:sz w:val="28"/>
          <w:szCs w:val="28"/>
        </w:rPr>
        <w:t>tenants</w:t>
      </w:r>
      <w:proofErr w:type="gramEnd"/>
      <w:r w:rsidRPr="002B2574">
        <w:rPr>
          <w:rFonts w:asciiTheme="majorHAnsi" w:eastAsia="Times New Roman" w:hAnsiTheme="majorHAnsi" w:cs="Tahoma"/>
          <w:color w:val="000000"/>
          <w:sz w:val="28"/>
          <w:szCs w:val="28"/>
        </w:rPr>
        <w:t xml:space="preserve"> </w:t>
      </w:r>
      <w:r w:rsidRPr="00E83316">
        <w:rPr>
          <w:rFonts w:asciiTheme="majorHAnsi" w:eastAsia="Times New Roman" w:hAnsiTheme="majorHAnsi" w:cs="Tahoma"/>
          <w:color w:val="000000"/>
          <w:sz w:val="28"/>
          <w:szCs w:val="28"/>
        </w:rPr>
        <w:t>or occupiers</w:t>
      </w:r>
      <w:r w:rsidRPr="002B2574">
        <w:rPr>
          <w:rFonts w:asciiTheme="majorHAnsi" w:eastAsia="Times New Roman" w:hAnsiTheme="majorHAnsi" w:cs="Tahoma"/>
          <w:color w:val="000000"/>
          <w:sz w:val="28"/>
          <w:szCs w:val="28"/>
        </w:rPr>
        <w:t xml:space="preserve"> of any adjoining premises or which may vitiate any insurance on the premises against fire or </w:t>
      </w:r>
      <w:r w:rsidR="004969AD" w:rsidRPr="002B2574">
        <w:rPr>
          <w:rFonts w:asciiTheme="majorHAnsi" w:eastAsia="Times New Roman" w:hAnsiTheme="majorHAnsi" w:cs="Tahoma"/>
          <w:color w:val="000000"/>
          <w:sz w:val="28"/>
          <w:szCs w:val="28"/>
        </w:rPr>
        <w:t>otherwise or</w:t>
      </w:r>
      <w:r w:rsidRPr="002B2574">
        <w:rPr>
          <w:rFonts w:asciiTheme="majorHAnsi" w:eastAsia="Times New Roman" w:hAnsiTheme="majorHAnsi" w:cs="Tahoma"/>
          <w:color w:val="000000"/>
          <w:sz w:val="28"/>
          <w:szCs w:val="28"/>
        </w:rPr>
        <w:t xml:space="preserve"> cause the premium to be increased. </w:t>
      </w:r>
      <w:r w:rsidRPr="002B2574">
        <w:rPr>
          <w:rFonts w:asciiTheme="majorHAnsi" w:eastAsia="Times New Roman" w:hAnsiTheme="majorHAnsi" w:cs="Tahoma"/>
          <w:b/>
          <w:bCs/>
          <w:color w:val="000000"/>
          <w:sz w:val="28"/>
          <w:szCs w:val="28"/>
        </w:rPr>
        <w:t xml:space="preserve">Must not conduct any sort of </w:t>
      </w:r>
      <w:r w:rsidR="004969AD" w:rsidRPr="002B2574">
        <w:rPr>
          <w:rFonts w:asciiTheme="majorHAnsi" w:eastAsia="Times New Roman" w:hAnsiTheme="majorHAnsi" w:cs="Tahoma"/>
          <w:b/>
          <w:bCs/>
          <w:color w:val="000000"/>
          <w:sz w:val="28"/>
          <w:szCs w:val="28"/>
        </w:rPr>
        <w:t>activity</w:t>
      </w:r>
      <w:r w:rsidRPr="002B2574">
        <w:rPr>
          <w:rFonts w:asciiTheme="majorHAnsi" w:eastAsia="Times New Roman" w:hAnsiTheme="majorHAnsi" w:cs="Tahoma"/>
          <w:b/>
          <w:bCs/>
          <w:color w:val="000000"/>
          <w:sz w:val="28"/>
          <w:szCs w:val="28"/>
        </w:rPr>
        <w:t xml:space="preserve"> </w:t>
      </w:r>
      <w:proofErr w:type="gramStart"/>
      <w:r w:rsidRPr="002B2574">
        <w:rPr>
          <w:rFonts w:asciiTheme="majorHAnsi" w:eastAsia="Times New Roman" w:hAnsiTheme="majorHAnsi" w:cs="Tahoma"/>
          <w:b/>
          <w:bCs/>
          <w:color w:val="000000"/>
          <w:sz w:val="28"/>
          <w:szCs w:val="28"/>
        </w:rPr>
        <w:t>in</w:t>
      </w:r>
      <w:proofErr w:type="gramEnd"/>
      <w:r w:rsidRPr="002B2574">
        <w:rPr>
          <w:rFonts w:asciiTheme="majorHAnsi" w:eastAsia="Times New Roman" w:hAnsiTheme="majorHAnsi" w:cs="Tahoma"/>
          <w:b/>
          <w:bCs/>
          <w:color w:val="000000"/>
          <w:sz w:val="28"/>
          <w:szCs w:val="28"/>
        </w:rPr>
        <w:t xml:space="preserve"> the </w:t>
      </w:r>
      <w:r w:rsidRPr="00E83316">
        <w:rPr>
          <w:rFonts w:asciiTheme="majorHAnsi" w:eastAsia="Times New Roman" w:hAnsiTheme="majorHAnsi" w:cs="Tahoma"/>
          <w:b/>
          <w:bCs/>
          <w:color w:val="000000"/>
          <w:sz w:val="28"/>
          <w:szCs w:val="28"/>
        </w:rPr>
        <w:t>premises that</w:t>
      </w:r>
      <w:r w:rsidRPr="002B2574">
        <w:rPr>
          <w:rFonts w:asciiTheme="majorHAnsi" w:eastAsia="Times New Roman" w:hAnsiTheme="majorHAnsi" w:cs="Tahoma"/>
          <w:b/>
          <w:bCs/>
          <w:color w:val="000000"/>
          <w:sz w:val="28"/>
          <w:szCs w:val="28"/>
        </w:rPr>
        <w:t xml:space="preserve"> may disturb the peaceful enjoyment of other tenants/occupiers of the premises or adjoining premises. </w:t>
      </w:r>
    </w:p>
    <w:p w14:paraId="084C6D06" w14:textId="77777777" w:rsidR="00671011" w:rsidRPr="002B2574" w:rsidRDefault="00671011" w:rsidP="00671011">
      <w:pPr>
        <w:spacing w:before="20" w:after="0" w:line="240" w:lineRule="auto"/>
        <w:ind w:left="1815" w:right="8" w:hanging="355"/>
        <w:jc w:val="both"/>
        <w:rPr>
          <w:rFonts w:asciiTheme="majorHAnsi" w:eastAsia="Times New Roman" w:hAnsiTheme="majorHAnsi" w:cs="Times New Roman"/>
          <w:sz w:val="28"/>
          <w:szCs w:val="28"/>
        </w:rPr>
      </w:pPr>
      <w:r w:rsidRPr="002B2574">
        <w:rPr>
          <w:rFonts w:asciiTheme="majorHAnsi" w:eastAsia="Times New Roman" w:hAnsiTheme="majorHAnsi" w:cs="Tahoma"/>
          <w:color w:val="000000"/>
          <w:sz w:val="28"/>
          <w:szCs w:val="28"/>
        </w:rPr>
        <w:t xml:space="preserve">c. Not to assign, underlet, </w:t>
      </w:r>
      <w:proofErr w:type="gramStart"/>
      <w:r w:rsidRPr="002B2574">
        <w:rPr>
          <w:rFonts w:asciiTheme="majorHAnsi" w:eastAsia="Times New Roman" w:hAnsiTheme="majorHAnsi" w:cs="Tahoma"/>
          <w:color w:val="000000"/>
          <w:sz w:val="28"/>
          <w:szCs w:val="28"/>
        </w:rPr>
        <w:t>sublet</w:t>
      </w:r>
      <w:proofErr w:type="gramEnd"/>
      <w:r w:rsidRPr="002B2574">
        <w:rPr>
          <w:rFonts w:asciiTheme="majorHAnsi" w:eastAsia="Times New Roman" w:hAnsiTheme="majorHAnsi" w:cs="Tahoma"/>
          <w:color w:val="000000"/>
          <w:sz w:val="28"/>
          <w:szCs w:val="28"/>
        </w:rPr>
        <w:t xml:space="preserve"> or otherwise part with the possession </w:t>
      </w:r>
      <w:r w:rsidRPr="00E83316">
        <w:rPr>
          <w:rFonts w:asciiTheme="majorHAnsi" w:eastAsia="Times New Roman" w:hAnsiTheme="majorHAnsi" w:cs="Tahoma"/>
          <w:color w:val="000000"/>
          <w:sz w:val="28"/>
          <w:szCs w:val="28"/>
        </w:rPr>
        <w:t>of the</w:t>
      </w:r>
      <w:r w:rsidRPr="002B2574">
        <w:rPr>
          <w:rFonts w:asciiTheme="majorHAnsi" w:eastAsia="Times New Roman" w:hAnsiTheme="majorHAnsi" w:cs="Tahoma"/>
          <w:color w:val="000000"/>
          <w:sz w:val="28"/>
          <w:szCs w:val="28"/>
        </w:rPr>
        <w:t xml:space="preserve"> premises or any part thereof without the prior consent in writing </w:t>
      </w:r>
      <w:r w:rsidRPr="00E83316">
        <w:rPr>
          <w:rFonts w:asciiTheme="majorHAnsi" w:eastAsia="Times New Roman" w:hAnsiTheme="majorHAnsi" w:cs="Tahoma"/>
          <w:color w:val="000000"/>
          <w:sz w:val="28"/>
          <w:szCs w:val="28"/>
        </w:rPr>
        <w:t>of the</w:t>
      </w:r>
      <w:r w:rsidRPr="002B2574">
        <w:rPr>
          <w:rFonts w:asciiTheme="majorHAnsi" w:eastAsia="Times New Roman" w:hAnsiTheme="majorHAnsi" w:cs="Tahoma"/>
          <w:color w:val="000000"/>
          <w:sz w:val="28"/>
          <w:szCs w:val="28"/>
        </w:rPr>
        <w:t xml:space="preserve"> Landlord. </w:t>
      </w:r>
    </w:p>
    <w:p w14:paraId="76FF3F2A" w14:textId="77777777" w:rsidR="00671011" w:rsidRPr="002B2574" w:rsidRDefault="00671011" w:rsidP="00671011">
      <w:pPr>
        <w:spacing w:before="19" w:after="0" w:line="240" w:lineRule="auto"/>
        <w:ind w:left="1815" w:hanging="360"/>
        <w:jc w:val="both"/>
        <w:rPr>
          <w:rFonts w:asciiTheme="majorHAnsi" w:eastAsia="Times New Roman" w:hAnsiTheme="majorHAnsi" w:cs="Times New Roman"/>
          <w:sz w:val="28"/>
          <w:szCs w:val="28"/>
        </w:rPr>
      </w:pPr>
      <w:r w:rsidRPr="002B2574">
        <w:rPr>
          <w:rFonts w:asciiTheme="majorHAnsi" w:eastAsia="Times New Roman" w:hAnsiTheme="majorHAnsi" w:cs="Tahoma"/>
          <w:color w:val="000000"/>
          <w:sz w:val="28"/>
          <w:szCs w:val="28"/>
        </w:rPr>
        <w:t xml:space="preserve">d. To permit the Landlord or its agents to enter the premises at </w:t>
      </w:r>
      <w:r w:rsidRPr="00E83316">
        <w:rPr>
          <w:rFonts w:asciiTheme="majorHAnsi" w:eastAsia="Times New Roman" w:hAnsiTheme="majorHAnsi" w:cs="Tahoma"/>
          <w:color w:val="000000"/>
          <w:sz w:val="28"/>
          <w:szCs w:val="28"/>
        </w:rPr>
        <w:t>all reasonable</w:t>
      </w:r>
      <w:r w:rsidRPr="002B2574">
        <w:rPr>
          <w:rFonts w:asciiTheme="majorHAnsi" w:eastAsia="Times New Roman" w:hAnsiTheme="majorHAnsi" w:cs="Tahoma"/>
          <w:color w:val="000000"/>
          <w:sz w:val="28"/>
          <w:szCs w:val="28"/>
        </w:rPr>
        <w:t xml:space="preserve"> hours in the day</w:t>
      </w:r>
      <w:r>
        <w:rPr>
          <w:rFonts w:asciiTheme="majorHAnsi" w:eastAsia="Times New Roman" w:hAnsiTheme="majorHAnsi" w:cs="Tahoma"/>
          <w:color w:val="000000"/>
          <w:sz w:val="28"/>
          <w:szCs w:val="28"/>
        </w:rPr>
        <w:t xml:space="preserve"> or night </w:t>
      </w:r>
      <w:r w:rsidRPr="002B2574">
        <w:rPr>
          <w:rFonts w:asciiTheme="majorHAnsi" w:eastAsia="Times New Roman" w:hAnsiTheme="majorHAnsi" w:cs="Tahoma"/>
          <w:color w:val="000000"/>
          <w:sz w:val="28"/>
          <w:szCs w:val="28"/>
        </w:rPr>
        <w:t>for the purpose of viewing the condition thereof.  </w:t>
      </w:r>
    </w:p>
    <w:p w14:paraId="3927331B" w14:textId="77777777" w:rsidR="00671011" w:rsidRPr="002B2574" w:rsidRDefault="00671011" w:rsidP="00671011">
      <w:pPr>
        <w:spacing w:before="20" w:after="0" w:line="240" w:lineRule="auto"/>
        <w:ind w:left="1811" w:right="7"/>
        <w:jc w:val="center"/>
        <w:rPr>
          <w:rFonts w:asciiTheme="majorHAnsi" w:eastAsia="Times New Roman" w:hAnsiTheme="majorHAnsi" w:cs="Times New Roman"/>
          <w:sz w:val="28"/>
          <w:szCs w:val="28"/>
        </w:rPr>
      </w:pPr>
      <w:r w:rsidRPr="002B2574">
        <w:rPr>
          <w:rFonts w:asciiTheme="majorHAnsi" w:eastAsia="Times New Roman" w:hAnsiTheme="majorHAnsi" w:cs="Tahoma"/>
          <w:color w:val="000000"/>
          <w:sz w:val="28"/>
          <w:szCs w:val="28"/>
        </w:rPr>
        <w:t xml:space="preserve">e. To yield up the premises at the end of the tenancy with any </w:t>
      </w:r>
      <w:r w:rsidRPr="00E83316">
        <w:rPr>
          <w:rFonts w:asciiTheme="majorHAnsi" w:eastAsia="Times New Roman" w:hAnsiTheme="majorHAnsi" w:cs="Tahoma"/>
          <w:color w:val="000000"/>
          <w:sz w:val="28"/>
          <w:szCs w:val="28"/>
        </w:rPr>
        <w:t>additional fixture</w:t>
      </w:r>
      <w:r w:rsidRPr="002B2574">
        <w:rPr>
          <w:rFonts w:asciiTheme="majorHAnsi" w:eastAsia="Times New Roman" w:hAnsiTheme="majorHAnsi" w:cs="Tahoma"/>
          <w:color w:val="000000"/>
          <w:sz w:val="28"/>
          <w:szCs w:val="28"/>
        </w:rPr>
        <w:t xml:space="preserve"> thereof, in good and tenantable repair. f. Not to make or permit to make any structural alteration/renovation to  </w:t>
      </w:r>
    </w:p>
    <w:p w14:paraId="2FE06E99" w14:textId="25ECAD4D" w:rsidR="00671011" w:rsidRPr="002B2574" w:rsidRDefault="00671011" w:rsidP="00671011">
      <w:pPr>
        <w:spacing w:before="20" w:after="0" w:line="240" w:lineRule="auto"/>
        <w:ind w:left="2165" w:right="7" w:hanging="5"/>
        <w:jc w:val="both"/>
        <w:rPr>
          <w:rFonts w:asciiTheme="majorHAnsi" w:eastAsia="Times New Roman" w:hAnsiTheme="majorHAnsi" w:cs="Times New Roman"/>
          <w:sz w:val="28"/>
          <w:szCs w:val="28"/>
        </w:rPr>
      </w:pPr>
      <w:r w:rsidRPr="002B2574">
        <w:rPr>
          <w:rFonts w:asciiTheme="majorHAnsi" w:eastAsia="Times New Roman" w:hAnsiTheme="majorHAnsi" w:cs="Tahoma"/>
          <w:color w:val="000000"/>
          <w:sz w:val="28"/>
          <w:szCs w:val="28"/>
        </w:rPr>
        <w:t xml:space="preserve">the premises without prior consent in writing of the Landlord, </w:t>
      </w:r>
      <w:r w:rsidRPr="00E83316">
        <w:rPr>
          <w:rFonts w:asciiTheme="majorHAnsi" w:eastAsia="Times New Roman" w:hAnsiTheme="majorHAnsi" w:cs="Tahoma"/>
          <w:color w:val="000000"/>
          <w:sz w:val="28"/>
          <w:szCs w:val="28"/>
        </w:rPr>
        <w:t>except minor</w:t>
      </w:r>
      <w:r w:rsidRPr="002B2574">
        <w:rPr>
          <w:rFonts w:asciiTheme="majorHAnsi" w:eastAsia="Times New Roman" w:hAnsiTheme="majorHAnsi" w:cs="Tahoma"/>
          <w:color w:val="000000"/>
          <w:sz w:val="28"/>
          <w:szCs w:val="28"/>
        </w:rPr>
        <w:t xml:space="preserve"> interior changes which will not affect the walling (that will </w:t>
      </w:r>
      <w:r w:rsidR="004969AD" w:rsidRPr="002B2574">
        <w:rPr>
          <w:rFonts w:asciiTheme="majorHAnsi" w:eastAsia="Times New Roman" w:hAnsiTheme="majorHAnsi" w:cs="Tahoma"/>
          <w:color w:val="000000"/>
          <w:sz w:val="28"/>
          <w:szCs w:val="28"/>
        </w:rPr>
        <w:t>not alter</w:t>
      </w:r>
      <w:r w:rsidRPr="002B2574">
        <w:rPr>
          <w:rFonts w:asciiTheme="majorHAnsi" w:eastAsia="Times New Roman" w:hAnsiTheme="majorHAnsi" w:cs="Tahoma"/>
          <w:color w:val="000000"/>
          <w:sz w:val="28"/>
          <w:szCs w:val="28"/>
        </w:rPr>
        <w:t xml:space="preserve"> the positioning of the walls)</w:t>
      </w:r>
      <w:r w:rsidRPr="00E83316">
        <w:rPr>
          <w:rFonts w:asciiTheme="majorHAnsi" w:eastAsia="Times New Roman" w:hAnsiTheme="majorHAnsi" w:cs="Tahoma"/>
          <w:color w:val="000000"/>
          <w:sz w:val="28"/>
          <w:szCs w:val="28"/>
        </w:rPr>
        <w:t>, move or change doors or windows, alter existing plumbing and electrical fixtures and services, alter sewage collections pathways, alter size of rooms, or any existing unit structure</w:t>
      </w:r>
      <w:r w:rsidRPr="002B2574">
        <w:rPr>
          <w:rFonts w:asciiTheme="majorHAnsi" w:eastAsia="Times New Roman" w:hAnsiTheme="majorHAnsi" w:cs="Tahoma"/>
          <w:color w:val="000000"/>
          <w:sz w:val="28"/>
          <w:szCs w:val="28"/>
        </w:rPr>
        <w:t>. </w:t>
      </w:r>
    </w:p>
    <w:p w14:paraId="4FFFAA9D" w14:textId="5DC58581" w:rsidR="00671011" w:rsidRPr="002B2574" w:rsidRDefault="00671011" w:rsidP="00671011">
      <w:pPr>
        <w:spacing w:before="20" w:after="0" w:line="240" w:lineRule="auto"/>
        <w:ind w:left="1815" w:hanging="360"/>
        <w:jc w:val="both"/>
        <w:rPr>
          <w:rFonts w:asciiTheme="majorHAnsi" w:eastAsia="Times New Roman" w:hAnsiTheme="majorHAnsi" w:cs="Times New Roman"/>
          <w:sz w:val="28"/>
          <w:szCs w:val="28"/>
        </w:rPr>
      </w:pPr>
      <w:r w:rsidRPr="002B2574">
        <w:rPr>
          <w:rFonts w:asciiTheme="majorHAnsi" w:eastAsia="Times New Roman" w:hAnsiTheme="majorHAnsi" w:cs="Tahoma"/>
          <w:color w:val="000000"/>
          <w:sz w:val="28"/>
          <w:szCs w:val="28"/>
        </w:rPr>
        <w:t xml:space="preserve">g. </w:t>
      </w:r>
      <w:proofErr w:type="gramStart"/>
      <w:r w:rsidRPr="002B2574">
        <w:rPr>
          <w:rFonts w:asciiTheme="majorHAnsi" w:eastAsia="Times New Roman" w:hAnsiTheme="majorHAnsi" w:cs="Tahoma"/>
          <w:color w:val="000000"/>
          <w:sz w:val="28"/>
          <w:szCs w:val="28"/>
        </w:rPr>
        <w:t>Any and all</w:t>
      </w:r>
      <w:proofErr w:type="gramEnd"/>
      <w:r w:rsidRPr="002B2574">
        <w:rPr>
          <w:rFonts w:asciiTheme="majorHAnsi" w:eastAsia="Times New Roman" w:hAnsiTheme="majorHAnsi" w:cs="Tahoma"/>
          <w:color w:val="000000"/>
          <w:sz w:val="28"/>
          <w:szCs w:val="28"/>
        </w:rPr>
        <w:t xml:space="preserve"> changes, improvements or renovation made by the </w:t>
      </w:r>
      <w:r w:rsidRPr="00E83316">
        <w:rPr>
          <w:rFonts w:asciiTheme="majorHAnsi" w:eastAsia="Times New Roman" w:hAnsiTheme="majorHAnsi" w:cs="Tahoma"/>
          <w:color w:val="000000"/>
          <w:sz w:val="28"/>
          <w:szCs w:val="28"/>
        </w:rPr>
        <w:t>Tenant shall</w:t>
      </w:r>
      <w:r w:rsidRPr="002B2574">
        <w:rPr>
          <w:rFonts w:asciiTheme="majorHAnsi" w:eastAsia="Times New Roman" w:hAnsiTheme="majorHAnsi" w:cs="Tahoma"/>
          <w:color w:val="000000"/>
          <w:sz w:val="28"/>
          <w:szCs w:val="28"/>
        </w:rPr>
        <w:t xml:space="preserve"> be considered to be part of the premises; such changes/improvements must be approved by the </w:t>
      </w:r>
      <w:r w:rsidR="004969AD" w:rsidRPr="002B2574">
        <w:rPr>
          <w:rFonts w:asciiTheme="majorHAnsi" w:eastAsia="Times New Roman" w:hAnsiTheme="majorHAnsi" w:cs="Tahoma"/>
          <w:color w:val="000000"/>
          <w:sz w:val="28"/>
          <w:szCs w:val="28"/>
        </w:rPr>
        <w:t>Landlord,</w:t>
      </w:r>
      <w:r w:rsidRPr="002B2574">
        <w:rPr>
          <w:rFonts w:asciiTheme="majorHAnsi" w:eastAsia="Times New Roman" w:hAnsiTheme="majorHAnsi" w:cs="Tahoma"/>
          <w:color w:val="000000"/>
          <w:sz w:val="28"/>
          <w:szCs w:val="28"/>
        </w:rPr>
        <w:t xml:space="preserve"> and </w:t>
      </w:r>
      <w:r w:rsidRPr="00E83316">
        <w:rPr>
          <w:rFonts w:asciiTheme="majorHAnsi" w:eastAsia="Times New Roman" w:hAnsiTheme="majorHAnsi" w:cs="Tahoma"/>
          <w:color w:val="000000"/>
          <w:sz w:val="28"/>
          <w:szCs w:val="28"/>
        </w:rPr>
        <w:t>all must be</w:t>
      </w:r>
      <w:r w:rsidRPr="002B2574">
        <w:rPr>
          <w:rFonts w:asciiTheme="majorHAnsi" w:eastAsia="Times New Roman" w:hAnsiTheme="majorHAnsi" w:cs="Tahoma"/>
          <w:color w:val="000000"/>
          <w:sz w:val="28"/>
          <w:szCs w:val="28"/>
        </w:rPr>
        <w:t xml:space="preserve"> </w:t>
      </w:r>
      <w:r w:rsidRPr="00E83316">
        <w:rPr>
          <w:rFonts w:asciiTheme="majorHAnsi" w:eastAsia="Times New Roman" w:hAnsiTheme="majorHAnsi" w:cs="Tahoma"/>
          <w:color w:val="000000"/>
          <w:sz w:val="28"/>
          <w:szCs w:val="28"/>
        </w:rPr>
        <w:t>left as part of</w:t>
      </w:r>
      <w:r w:rsidRPr="002B2574">
        <w:rPr>
          <w:rFonts w:asciiTheme="majorHAnsi" w:eastAsia="Times New Roman" w:hAnsiTheme="majorHAnsi" w:cs="Tahoma"/>
          <w:color w:val="000000"/>
          <w:sz w:val="28"/>
          <w:szCs w:val="28"/>
        </w:rPr>
        <w:t xml:space="preserve"> </w:t>
      </w:r>
      <w:r w:rsidRPr="00E83316">
        <w:rPr>
          <w:rFonts w:asciiTheme="majorHAnsi" w:eastAsia="Times New Roman" w:hAnsiTheme="majorHAnsi" w:cs="Tahoma"/>
          <w:color w:val="000000"/>
          <w:sz w:val="28"/>
          <w:szCs w:val="28"/>
        </w:rPr>
        <w:t xml:space="preserve">the </w:t>
      </w:r>
      <w:r w:rsidRPr="002B2574">
        <w:rPr>
          <w:rFonts w:asciiTheme="majorHAnsi" w:eastAsia="Times New Roman" w:hAnsiTheme="majorHAnsi" w:cs="Tahoma"/>
          <w:color w:val="000000"/>
          <w:sz w:val="28"/>
          <w:szCs w:val="28"/>
        </w:rPr>
        <w:t>permanent nature</w:t>
      </w:r>
      <w:r w:rsidRPr="00E83316">
        <w:rPr>
          <w:rFonts w:asciiTheme="majorHAnsi" w:eastAsia="Times New Roman" w:hAnsiTheme="majorHAnsi" w:cs="Tahoma"/>
          <w:color w:val="000000"/>
          <w:sz w:val="28"/>
          <w:szCs w:val="28"/>
        </w:rPr>
        <w:t xml:space="preserve"> of the property</w:t>
      </w:r>
      <w:r w:rsidRPr="002B2574">
        <w:rPr>
          <w:rFonts w:asciiTheme="majorHAnsi" w:eastAsia="Times New Roman" w:hAnsiTheme="majorHAnsi" w:cs="Tahoma"/>
          <w:color w:val="000000"/>
          <w:sz w:val="28"/>
          <w:szCs w:val="28"/>
        </w:rPr>
        <w:t xml:space="preserve"> </w:t>
      </w:r>
      <w:r w:rsidRPr="00E83316">
        <w:rPr>
          <w:rFonts w:asciiTheme="majorHAnsi" w:eastAsia="Times New Roman" w:hAnsiTheme="majorHAnsi" w:cs="Tahoma"/>
          <w:color w:val="000000"/>
          <w:sz w:val="28"/>
          <w:szCs w:val="28"/>
        </w:rPr>
        <w:t xml:space="preserve">and </w:t>
      </w:r>
      <w:r w:rsidRPr="002B2574">
        <w:rPr>
          <w:rFonts w:asciiTheme="majorHAnsi" w:eastAsia="Times New Roman" w:hAnsiTheme="majorHAnsi" w:cs="Tahoma"/>
          <w:color w:val="000000"/>
          <w:sz w:val="28"/>
          <w:szCs w:val="28"/>
        </w:rPr>
        <w:t>added to the premises </w:t>
      </w:r>
      <w:r w:rsidRPr="00E83316">
        <w:rPr>
          <w:rFonts w:asciiTheme="majorHAnsi" w:eastAsia="Times New Roman" w:hAnsiTheme="majorHAnsi" w:cs="Tahoma"/>
          <w:color w:val="000000"/>
          <w:sz w:val="28"/>
          <w:szCs w:val="28"/>
        </w:rPr>
        <w:t>as part of the landlord’s property.</w:t>
      </w:r>
      <w:r w:rsidRPr="002B2574">
        <w:rPr>
          <w:rFonts w:asciiTheme="majorHAnsi" w:eastAsia="Times New Roman" w:hAnsiTheme="majorHAnsi" w:cs="Tahoma"/>
          <w:color w:val="000000"/>
          <w:sz w:val="28"/>
          <w:szCs w:val="28"/>
        </w:rPr>
        <w:t> </w:t>
      </w:r>
    </w:p>
    <w:p w14:paraId="1E412A5F" w14:textId="28D53736" w:rsidR="00671011" w:rsidRPr="002B2574" w:rsidRDefault="00671011" w:rsidP="00671011">
      <w:pPr>
        <w:spacing w:before="1052" w:after="0" w:line="240" w:lineRule="auto"/>
        <w:ind w:left="1825" w:right="1" w:hanging="350"/>
        <w:jc w:val="both"/>
        <w:rPr>
          <w:rFonts w:asciiTheme="majorHAnsi" w:eastAsia="Times New Roman" w:hAnsiTheme="majorHAnsi" w:cs="Times New Roman"/>
          <w:sz w:val="28"/>
          <w:szCs w:val="28"/>
        </w:rPr>
      </w:pPr>
      <w:r w:rsidRPr="002B2574">
        <w:rPr>
          <w:rFonts w:asciiTheme="majorHAnsi" w:eastAsia="Times New Roman" w:hAnsiTheme="majorHAnsi" w:cs="Tahoma"/>
          <w:color w:val="000000"/>
          <w:sz w:val="28"/>
          <w:szCs w:val="28"/>
        </w:rPr>
        <w:t xml:space="preserve">h. Not to damage or cause to be damaged any part of the </w:t>
      </w:r>
      <w:r w:rsidRPr="00E83316">
        <w:rPr>
          <w:rFonts w:asciiTheme="majorHAnsi" w:eastAsia="Times New Roman" w:hAnsiTheme="majorHAnsi" w:cs="Tahoma"/>
          <w:color w:val="000000"/>
          <w:sz w:val="28"/>
          <w:szCs w:val="28"/>
        </w:rPr>
        <w:t>premises, damaged</w:t>
      </w:r>
      <w:r w:rsidRPr="002B2574">
        <w:rPr>
          <w:rFonts w:asciiTheme="majorHAnsi" w:eastAsia="Times New Roman" w:hAnsiTheme="majorHAnsi" w:cs="Tahoma"/>
          <w:color w:val="000000"/>
          <w:sz w:val="28"/>
          <w:szCs w:val="28"/>
        </w:rPr>
        <w:t xml:space="preserve"> thereby cause shall be borne by the Tenant and when leaving, to leave all fixtures permanent in nature added to the </w:t>
      </w:r>
      <w:r w:rsidR="004969AD" w:rsidRPr="002B2574">
        <w:rPr>
          <w:rFonts w:asciiTheme="majorHAnsi" w:eastAsia="Times New Roman" w:hAnsiTheme="majorHAnsi" w:cs="Tahoma"/>
          <w:color w:val="000000"/>
          <w:sz w:val="28"/>
          <w:szCs w:val="28"/>
        </w:rPr>
        <w:t>premises untampered</w:t>
      </w:r>
      <w:r w:rsidRPr="002B2574">
        <w:rPr>
          <w:rFonts w:asciiTheme="majorHAnsi" w:eastAsia="Times New Roman" w:hAnsiTheme="majorHAnsi" w:cs="Tahoma"/>
          <w:color w:val="000000"/>
          <w:sz w:val="28"/>
          <w:szCs w:val="28"/>
        </w:rPr>
        <w:t xml:space="preserve"> with, failure may lead to prosecution and full demand </w:t>
      </w:r>
      <w:r w:rsidR="00EB02B1" w:rsidRPr="002B2574">
        <w:rPr>
          <w:rFonts w:asciiTheme="majorHAnsi" w:eastAsia="Times New Roman" w:hAnsiTheme="majorHAnsi" w:cs="Tahoma"/>
          <w:color w:val="000000"/>
          <w:sz w:val="28"/>
          <w:szCs w:val="28"/>
        </w:rPr>
        <w:t>for cost</w:t>
      </w:r>
      <w:r w:rsidRPr="002B2574">
        <w:rPr>
          <w:rFonts w:asciiTheme="majorHAnsi" w:eastAsia="Times New Roman" w:hAnsiTheme="majorHAnsi" w:cs="Tahoma"/>
          <w:color w:val="000000"/>
          <w:sz w:val="28"/>
          <w:szCs w:val="28"/>
        </w:rPr>
        <w:t xml:space="preserve"> of such removed materials. </w:t>
      </w:r>
    </w:p>
    <w:p w14:paraId="4503301D" w14:textId="77777777" w:rsidR="00671011" w:rsidRPr="002B2574" w:rsidRDefault="00671011" w:rsidP="00671011">
      <w:pPr>
        <w:spacing w:before="20" w:after="0" w:line="240" w:lineRule="auto"/>
        <w:ind w:left="1824" w:right="1" w:hanging="351"/>
        <w:jc w:val="both"/>
        <w:rPr>
          <w:rFonts w:asciiTheme="majorHAnsi" w:eastAsia="Times New Roman" w:hAnsiTheme="majorHAnsi" w:cs="Times New Roman"/>
          <w:sz w:val="28"/>
          <w:szCs w:val="28"/>
        </w:rPr>
      </w:pPr>
      <w:proofErr w:type="spellStart"/>
      <w:r w:rsidRPr="002B2574">
        <w:rPr>
          <w:rFonts w:asciiTheme="majorHAnsi" w:eastAsia="Times New Roman" w:hAnsiTheme="majorHAnsi" w:cs="Tahoma"/>
          <w:color w:val="000000"/>
          <w:sz w:val="28"/>
          <w:szCs w:val="28"/>
        </w:rPr>
        <w:t>i</w:t>
      </w:r>
      <w:proofErr w:type="spellEnd"/>
      <w:r w:rsidRPr="002B2574">
        <w:rPr>
          <w:rFonts w:asciiTheme="majorHAnsi" w:eastAsia="Times New Roman" w:hAnsiTheme="majorHAnsi" w:cs="Tahoma"/>
          <w:color w:val="000000"/>
          <w:sz w:val="28"/>
          <w:szCs w:val="28"/>
        </w:rPr>
        <w:t xml:space="preserve">. To pay his share of the Tenement rate, Land use charges, </w:t>
      </w:r>
      <w:r w:rsidRPr="00E83316">
        <w:rPr>
          <w:rFonts w:asciiTheme="majorHAnsi" w:eastAsia="Times New Roman" w:hAnsiTheme="majorHAnsi" w:cs="Tahoma"/>
          <w:color w:val="000000"/>
          <w:sz w:val="28"/>
          <w:szCs w:val="28"/>
        </w:rPr>
        <w:t xml:space="preserve">property management company or the landlord utility service charges as billed monthly </w:t>
      </w:r>
      <w:r w:rsidRPr="002B2574">
        <w:rPr>
          <w:rFonts w:asciiTheme="majorHAnsi" w:eastAsia="Times New Roman" w:hAnsiTheme="majorHAnsi" w:cs="Tahoma"/>
          <w:color w:val="000000"/>
          <w:sz w:val="28"/>
          <w:szCs w:val="28"/>
        </w:rPr>
        <w:t xml:space="preserve">and other rates assessments and charges payable to premises as it relates to </w:t>
      </w:r>
      <w:r w:rsidRPr="00E83316">
        <w:rPr>
          <w:rFonts w:asciiTheme="majorHAnsi" w:eastAsia="Times New Roman" w:hAnsiTheme="majorHAnsi" w:cs="Tahoma"/>
          <w:color w:val="000000"/>
          <w:sz w:val="28"/>
          <w:szCs w:val="28"/>
        </w:rPr>
        <w:t>their occupancy</w:t>
      </w:r>
      <w:r w:rsidRPr="002B2574">
        <w:rPr>
          <w:rFonts w:asciiTheme="majorHAnsi" w:eastAsia="Times New Roman" w:hAnsiTheme="majorHAnsi" w:cs="Tahoma"/>
          <w:color w:val="000000"/>
          <w:sz w:val="28"/>
          <w:szCs w:val="28"/>
        </w:rPr>
        <w:t xml:space="preserve"> within this contract lease period. </w:t>
      </w:r>
    </w:p>
    <w:p w14:paraId="2659ABD1" w14:textId="77777777" w:rsidR="00671011" w:rsidRPr="002B2574" w:rsidRDefault="00671011" w:rsidP="00671011">
      <w:pPr>
        <w:spacing w:before="21" w:after="0" w:line="240" w:lineRule="auto"/>
        <w:ind w:left="1796" w:right="8" w:hanging="378"/>
        <w:jc w:val="both"/>
        <w:rPr>
          <w:rFonts w:asciiTheme="majorHAnsi" w:eastAsia="Times New Roman" w:hAnsiTheme="majorHAnsi" w:cs="Times New Roman"/>
          <w:sz w:val="28"/>
          <w:szCs w:val="28"/>
        </w:rPr>
      </w:pPr>
      <w:r w:rsidRPr="002B2574">
        <w:rPr>
          <w:rFonts w:asciiTheme="majorHAnsi" w:eastAsia="Times New Roman" w:hAnsiTheme="majorHAnsi" w:cs="Tahoma"/>
          <w:color w:val="000000"/>
          <w:sz w:val="28"/>
          <w:szCs w:val="28"/>
        </w:rPr>
        <w:t>j. To pay to</w:t>
      </w:r>
      <w:r>
        <w:rPr>
          <w:rFonts w:asciiTheme="majorHAnsi" w:eastAsia="Times New Roman" w:hAnsiTheme="majorHAnsi" w:cs="Tahoma"/>
          <w:color w:val="000000"/>
          <w:sz w:val="28"/>
          <w:szCs w:val="28"/>
        </w:rPr>
        <w:t xml:space="preserve"> all</w:t>
      </w:r>
      <w:r w:rsidRPr="002B2574">
        <w:rPr>
          <w:rFonts w:asciiTheme="majorHAnsi" w:eastAsia="Times New Roman" w:hAnsiTheme="majorHAnsi" w:cs="Tahoma"/>
          <w:color w:val="000000"/>
          <w:sz w:val="28"/>
          <w:szCs w:val="28"/>
        </w:rPr>
        <w:t xml:space="preserve"> appropriate authority electricity and water bills consumed on the premises</w:t>
      </w:r>
      <w:r>
        <w:rPr>
          <w:rFonts w:asciiTheme="majorHAnsi" w:eastAsia="Times New Roman" w:hAnsiTheme="majorHAnsi" w:cs="Tahoma"/>
          <w:color w:val="000000"/>
          <w:sz w:val="28"/>
          <w:szCs w:val="28"/>
        </w:rPr>
        <w:t xml:space="preserve">, </w:t>
      </w:r>
      <w:r w:rsidRPr="00E83316">
        <w:rPr>
          <w:rFonts w:asciiTheme="majorHAnsi" w:eastAsia="Times New Roman" w:hAnsiTheme="majorHAnsi" w:cs="Tahoma"/>
          <w:color w:val="000000"/>
          <w:sz w:val="28"/>
          <w:szCs w:val="28"/>
        </w:rPr>
        <w:t xml:space="preserve">as part of the </w:t>
      </w:r>
      <w:r>
        <w:rPr>
          <w:rFonts w:asciiTheme="majorHAnsi" w:eastAsia="Times New Roman" w:hAnsiTheme="majorHAnsi" w:cs="Tahoma"/>
          <w:color w:val="000000"/>
          <w:sz w:val="28"/>
          <w:szCs w:val="28"/>
        </w:rPr>
        <w:t xml:space="preserve">Landlords property management </w:t>
      </w:r>
      <w:r w:rsidRPr="00E83316">
        <w:rPr>
          <w:rFonts w:asciiTheme="majorHAnsi" w:eastAsia="Times New Roman" w:hAnsiTheme="majorHAnsi" w:cs="Tahoma"/>
          <w:color w:val="000000"/>
          <w:sz w:val="28"/>
          <w:szCs w:val="28"/>
        </w:rPr>
        <w:t xml:space="preserve">services charges or otherwise as issued </w:t>
      </w:r>
      <w:r>
        <w:rPr>
          <w:rFonts w:asciiTheme="majorHAnsi" w:eastAsia="Times New Roman" w:hAnsiTheme="majorHAnsi" w:cs="Tahoma"/>
          <w:color w:val="000000"/>
          <w:sz w:val="28"/>
          <w:szCs w:val="28"/>
        </w:rPr>
        <w:t>to</w:t>
      </w:r>
      <w:r w:rsidRPr="00E83316">
        <w:rPr>
          <w:rFonts w:asciiTheme="majorHAnsi" w:eastAsia="Times New Roman" w:hAnsiTheme="majorHAnsi" w:cs="Tahoma"/>
          <w:color w:val="000000"/>
          <w:sz w:val="28"/>
          <w:szCs w:val="28"/>
        </w:rPr>
        <w:t xml:space="preserve"> tenant and billed</w:t>
      </w:r>
      <w:r w:rsidRPr="002B2574">
        <w:rPr>
          <w:rFonts w:asciiTheme="majorHAnsi" w:eastAsia="Times New Roman" w:hAnsiTheme="majorHAnsi" w:cs="Tahoma"/>
          <w:color w:val="000000"/>
          <w:sz w:val="28"/>
          <w:szCs w:val="28"/>
        </w:rPr>
        <w:t xml:space="preserve"> as at when due and evidence of such payment to be shown to the Landlord or his agents on demand. </w:t>
      </w:r>
    </w:p>
    <w:p w14:paraId="59213E40" w14:textId="77777777" w:rsidR="00671011" w:rsidRPr="002B2574" w:rsidRDefault="00671011" w:rsidP="00671011">
      <w:pPr>
        <w:spacing w:before="20" w:after="0" w:line="240" w:lineRule="auto"/>
        <w:ind w:left="1825" w:right="5" w:hanging="351"/>
        <w:rPr>
          <w:rFonts w:asciiTheme="majorHAnsi" w:eastAsia="Times New Roman" w:hAnsiTheme="majorHAnsi" w:cs="Times New Roman"/>
          <w:sz w:val="28"/>
          <w:szCs w:val="28"/>
        </w:rPr>
      </w:pPr>
      <w:r w:rsidRPr="002B2574">
        <w:rPr>
          <w:rFonts w:asciiTheme="majorHAnsi" w:eastAsia="Times New Roman" w:hAnsiTheme="majorHAnsi" w:cs="Tahoma"/>
          <w:color w:val="000000"/>
          <w:sz w:val="28"/>
          <w:szCs w:val="28"/>
        </w:rPr>
        <w:t xml:space="preserve">k. Jointly with other co-tenants, </w:t>
      </w:r>
      <w:r w:rsidRPr="00E83316">
        <w:rPr>
          <w:rFonts w:asciiTheme="majorHAnsi" w:eastAsia="Times New Roman" w:hAnsiTheme="majorHAnsi" w:cs="Tahoma"/>
          <w:color w:val="000000"/>
          <w:sz w:val="28"/>
          <w:szCs w:val="28"/>
        </w:rPr>
        <w:t xml:space="preserve">as directed by the property management company or the landlord </w:t>
      </w:r>
      <w:r w:rsidRPr="002B2574">
        <w:rPr>
          <w:rFonts w:asciiTheme="majorHAnsi" w:eastAsia="Times New Roman" w:hAnsiTheme="majorHAnsi" w:cs="Tahoma"/>
          <w:color w:val="000000"/>
          <w:sz w:val="28"/>
          <w:szCs w:val="28"/>
        </w:rPr>
        <w:t>to engage in the general environmental sanitation of the premises and the environs. </w:t>
      </w:r>
    </w:p>
    <w:p w14:paraId="6B5E0878" w14:textId="77777777" w:rsidR="00671011" w:rsidRPr="002B2574" w:rsidRDefault="00671011" w:rsidP="00671011">
      <w:pPr>
        <w:spacing w:before="20" w:after="0" w:line="240" w:lineRule="auto"/>
        <w:ind w:left="1825" w:right="8" w:hanging="359"/>
        <w:rPr>
          <w:rFonts w:asciiTheme="majorHAnsi" w:eastAsia="Times New Roman" w:hAnsiTheme="majorHAnsi" w:cs="Times New Roman"/>
          <w:sz w:val="28"/>
          <w:szCs w:val="28"/>
        </w:rPr>
      </w:pPr>
      <w:r w:rsidRPr="002B2574">
        <w:rPr>
          <w:rFonts w:asciiTheme="majorHAnsi" w:eastAsia="Times New Roman" w:hAnsiTheme="majorHAnsi" w:cs="Tahoma"/>
          <w:color w:val="000000"/>
          <w:sz w:val="28"/>
          <w:szCs w:val="28"/>
        </w:rPr>
        <w:t xml:space="preserve">l. Not to use or bring into the </w:t>
      </w:r>
      <w:r>
        <w:rPr>
          <w:rFonts w:asciiTheme="majorHAnsi" w:eastAsia="Times New Roman" w:hAnsiTheme="majorHAnsi" w:cs="Tahoma"/>
          <w:color w:val="000000"/>
          <w:sz w:val="28"/>
          <w:szCs w:val="28"/>
        </w:rPr>
        <w:t>rented units</w:t>
      </w:r>
      <w:r w:rsidRPr="002B2574">
        <w:rPr>
          <w:rFonts w:asciiTheme="majorHAnsi" w:eastAsia="Times New Roman" w:hAnsiTheme="majorHAnsi" w:cs="Tahoma"/>
          <w:color w:val="000000"/>
          <w:sz w:val="28"/>
          <w:szCs w:val="28"/>
        </w:rPr>
        <w:t xml:space="preserve"> any hazardous or </w:t>
      </w:r>
      <w:r w:rsidRPr="00E83316">
        <w:rPr>
          <w:rFonts w:asciiTheme="majorHAnsi" w:eastAsia="Times New Roman" w:hAnsiTheme="majorHAnsi" w:cs="Tahoma"/>
          <w:color w:val="000000"/>
          <w:sz w:val="28"/>
          <w:szCs w:val="28"/>
        </w:rPr>
        <w:t>dangerous materials</w:t>
      </w:r>
      <w:r w:rsidRPr="002B2574">
        <w:rPr>
          <w:rFonts w:asciiTheme="majorHAnsi" w:eastAsia="Times New Roman" w:hAnsiTheme="majorHAnsi" w:cs="Tahoma"/>
          <w:color w:val="000000"/>
          <w:sz w:val="28"/>
          <w:szCs w:val="28"/>
        </w:rPr>
        <w:t>/equipment. </w:t>
      </w:r>
    </w:p>
    <w:p w14:paraId="1177E107" w14:textId="5842E6D3" w:rsidR="00671011" w:rsidRPr="002B2574" w:rsidRDefault="00671011" w:rsidP="00671011">
      <w:pPr>
        <w:spacing w:before="646" w:after="0" w:line="240" w:lineRule="auto"/>
        <w:ind w:left="1825" w:right="1" w:hanging="350"/>
        <w:jc w:val="both"/>
        <w:rPr>
          <w:rFonts w:asciiTheme="majorHAnsi" w:eastAsia="Times New Roman" w:hAnsiTheme="majorHAnsi" w:cs="Times New Roman"/>
          <w:sz w:val="28"/>
          <w:szCs w:val="28"/>
        </w:rPr>
      </w:pPr>
      <w:r w:rsidRPr="002B2574">
        <w:rPr>
          <w:rFonts w:asciiTheme="majorHAnsi" w:eastAsia="Times New Roman" w:hAnsiTheme="majorHAnsi" w:cs="Tahoma"/>
          <w:color w:val="000000"/>
          <w:sz w:val="28"/>
          <w:szCs w:val="28"/>
        </w:rPr>
        <w:t xml:space="preserve">m. To keep the structure and the interior of the premises, including </w:t>
      </w:r>
      <w:r w:rsidRPr="00E83316">
        <w:rPr>
          <w:rFonts w:asciiTheme="majorHAnsi" w:eastAsia="Times New Roman" w:hAnsiTheme="majorHAnsi" w:cs="Tahoma"/>
          <w:color w:val="000000"/>
          <w:sz w:val="28"/>
          <w:szCs w:val="28"/>
        </w:rPr>
        <w:t xml:space="preserve">drains, </w:t>
      </w:r>
      <w:r w:rsidR="009956DF" w:rsidRPr="00E83316">
        <w:rPr>
          <w:rFonts w:asciiTheme="majorHAnsi" w:eastAsia="Times New Roman" w:hAnsiTheme="majorHAnsi" w:cs="Tahoma"/>
          <w:color w:val="000000"/>
          <w:sz w:val="28"/>
          <w:szCs w:val="28"/>
        </w:rPr>
        <w:t>gutters,</w:t>
      </w:r>
      <w:r w:rsidRPr="002B2574">
        <w:rPr>
          <w:rFonts w:asciiTheme="majorHAnsi" w:eastAsia="Times New Roman" w:hAnsiTheme="majorHAnsi" w:cs="Tahoma"/>
          <w:color w:val="000000"/>
          <w:sz w:val="28"/>
          <w:szCs w:val="28"/>
        </w:rPr>
        <w:t xml:space="preserve"> and external pipes and to keep in repair and proper working order the installations contained therein for the supply of water, electricity and sanitation to make good and keep in reasonable state </w:t>
      </w:r>
      <w:r w:rsidRPr="00E83316">
        <w:rPr>
          <w:rFonts w:asciiTheme="majorHAnsi" w:eastAsia="Times New Roman" w:hAnsiTheme="majorHAnsi" w:cs="Tahoma"/>
          <w:color w:val="000000"/>
          <w:sz w:val="28"/>
          <w:szCs w:val="28"/>
        </w:rPr>
        <w:t>of repair</w:t>
      </w:r>
      <w:r w:rsidRPr="002B2574">
        <w:rPr>
          <w:rFonts w:asciiTheme="majorHAnsi" w:eastAsia="Times New Roman" w:hAnsiTheme="majorHAnsi" w:cs="Tahoma"/>
          <w:color w:val="000000"/>
          <w:sz w:val="28"/>
          <w:szCs w:val="28"/>
        </w:rPr>
        <w:t xml:space="preserve"> of all interiors of the premises. </w:t>
      </w:r>
    </w:p>
    <w:p w14:paraId="3F007FB7" w14:textId="77777777" w:rsidR="00671011" w:rsidRPr="002B2574" w:rsidRDefault="00671011" w:rsidP="00671011">
      <w:pPr>
        <w:spacing w:before="20" w:after="0" w:line="240" w:lineRule="auto"/>
        <w:ind w:left="1825" w:hanging="345"/>
        <w:jc w:val="both"/>
        <w:rPr>
          <w:rFonts w:asciiTheme="majorHAnsi" w:eastAsia="Times New Roman" w:hAnsiTheme="majorHAnsi" w:cs="Times New Roman"/>
          <w:sz w:val="28"/>
          <w:szCs w:val="28"/>
        </w:rPr>
      </w:pPr>
      <w:r w:rsidRPr="002B2574">
        <w:rPr>
          <w:rFonts w:asciiTheme="majorHAnsi" w:eastAsia="Times New Roman" w:hAnsiTheme="majorHAnsi" w:cs="Tahoma"/>
          <w:color w:val="000000"/>
          <w:sz w:val="28"/>
          <w:szCs w:val="28"/>
        </w:rPr>
        <w:t xml:space="preserve">n. The tenant </w:t>
      </w:r>
      <w:r>
        <w:rPr>
          <w:rFonts w:asciiTheme="majorHAnsi" w:eastAsia="Times New Roman" w:hAnsiTheme="majorHAnsi" w:cs="Tahoma"/>
          <w:color w:val="000000"/>
          <w:sz w:val="28"/>
          <w:szCs w:val="28"/>
        </w:rPr>
        <w:t xml:space="preserve">agrees to </w:t>
      </w:r>
      <w:r w:rsidRPr="002B2574">
        <w:rPr>
          <w:rFonts w:asciiTheme="majorHAnsi" w:eastAsia="Times New Roman" w:hAnsiTheme="majorHAnsi" w:cs="Tahoma"/>
          <w:color w:val="000000"/>
          <w:sz w:val="28"/>
          <w:szCs w:val="28"/>
        </w:rPr>
        <w:t xml:space="preserve">paying the rent </w:t>
      </w:r>
      <w:r>
        <w:rPr>
          <w:rFonts w:asciiTheme="majorHAnsi" w:eastAsia="Times New Roman" w:hAnsiTheme="majorHAnsi" w:cs="Tahoma"/>
          <w:color w:val="000000"/>
          <w:sz w:val="28"/>
          <w:szCs w:val="28"/>
        </w:rPr>
        <w:t xml:space="preserve">and property utility and maintenance service charges </w:t>
      </w:r>
      <w:r w:rsidRPr="002B2574">
        <w:rPr>
          <w:rFonts w:asciiTheme="majorHAnsi" w:eastAsia="Times New Roman" w:hAnsiTheme="majorHAnsi" w:cs="Tahoma"/>
          <w:color w:val="000000"/>
          <w:sz w:val="28"/>
          <w:szCs w:val="28"/>
        </w:rPr>
        <w:t xml:space="preserve">in the timely manner </w:t>
      </w:r>
      <w:r>
        <w:rPr>
          <w:rFonts w:asciiTheme="majorHAnsi" w:eastAsia="Times New Roman" w:hAnsiTheme="majorHAnsi" w:cs="Tahoma"/>
          <w:color w:val="000000"/>
          <w:sz w:val="28"/>
          <w:szCs w:val="28"/>
        </w:rPr>
        <w:t>in particular</w:t>
      </w:r>
      <w:r w:rsidRPr="002B2574">
        <w:rPr>
          <w:rFonts w:asciiTheme="majorHAnsi" w:eastAsia="Times New Roman" w:hAnsiTheme="majorHAnsi" w:cs="Tahoma"/>
          <w:color w:val="000000"/>
          <w:sz w:val="28"/>
          <w:szCs w:val="28"/>
        </w:rPr>
        <w:t xml:space="preserve"> herein, </w:t>
      </w:r>
      <w:r w:rsidRPr="00E83316">
        <w:rPr>
          <w:rFonts w:asciiTheme="majorHAnsi" w:eastAsia="Times New Roman" w:hAnsiTheme="majorHAnsi" w:cs="Tahoma"/>
          <w:color w:val="000000"/>
          <w:sz w:val="28"/>
          <w:szCs w:val="28"/>
        </w:rPr>
        <w:t>hereby reserve</w:t>
      </w:r>
      <w:r>
        <w:rPr>
          <w:rFonts w:asciiTheme="majorHAnsi" w:eastAsia="Times New Roman" w:hAnsiTheme="majorHAnsi" w:cs="Tahoma"/>
          <w:color w:val="000000"/>
          <w:sz w:val="28"/>
          <w:szCs w:val="28"/>
        </w:rPr>
        <w:t xml:space="preserve">s the </w:t>
      </w:r>
      <w:r w:rsidRPr="002B2574">
        <w:rPr>
          <w:rFonts w:asciiTheme="majorHAnsi" w:eastAsia="Times New Roman" w:hAnsiTheme="majorHAnsi" w:cs="Tahoma"/>
          <w:color w:val="000000"/>
          <w:sz w:val="28"/>
          <w:szCs w:val="28"/>
        </w:rPr>
        <w:t xml:space="preserve">performing and observing </w:t>
      </w:r>
      <w:r>
        <w:rPr>
          <w:rFonts w:asciiTheme="majorHAnsi" w:eastAsia="Times New Roman" w:hAnsiTheme="majorHAnsi" w:cs="Tahoma"/>
          <w:color w:val="000000"/>
          <w:sz w:val="28"/>
          <w:szCs w:val="28"/>
        </w:rPr>
        <w:t xml:space="preserve">of </w:t>
      </w:r>
      <w:r w:rsidRPr="002B2574">
        <w:rPr>
          <w:rFonts w:asciiTheme="majorHAnsi" w:eastAsia="Times New Roman" w:hAnsiTheme="majorHAnsi" w:cs="Tahoma"/>
          <w:color w:val="000000"/>
          <w:sz w:val="28"/>
          <w:szCs w:val="28"/>
        </w:rPr>
        <w:t xml:space="preserve">the covenants and </w:t>
      </w:r>
      <w:r w:rsidRPr="00E83316">
        <w:rPr>
          <w:rFonts w:asciiTheme="majorHAnsi" w:eastAsia="Times New Roman" w:hAnsiTheme="majorHAnsi" w:cs="Tahoma"/>
          <w:color w:val="000000"/>
          <w:sz w:val="28"/>
          <w:szCs w:val="28"/>
        </w:rPr>
        <w:t>stipulations on</w:t>
      </w:r>
      <w:r w:rsidRPr="002B2574">
        <w:rPr>
          <w:rFonts w:asciiTheme="majorHAnsi" w:eastAsia="Times New Roman" w:hAnsiTheme="majorHAnsi" w:cs="Tahoma"/>
          <w:color w:val="000000"/>
          <w:sz w:val="28"/>
          <w:szCs w:val="28"/>
        </w:rPr>
        <w:t xml:space="preserve"> his part herein contained</w:t>
      </w:r>
      <w:r>
        <w:rPr>
          <w:rFonts w:asciiTheme="majorHAnsi" w:eastAsia="Times New Roman" w:hAnsiTheme="majorHAnsi" w:cs="Tahoma"/>
          <w:color w:val="000000"/>
          <w:sz w:val="28"/>
          <w:szCs w:val="28"/>
        </w:rPr>
        <w:t>, and so</w:t>
      </w:r>
      <w:r w:rsidRPr="002B2574">
        <w:rPr>
          <w:rFonts w:asciiTheme="majorHAnsi" w:eastAsia="Times New Roman" w:hAnsiTheme="majorHAnsi" w:cs="Tahoma"/>
          <w:color w:val="000000"/>
          <w:sz w:val="28"/>
          <w:szCs w:val="28"/>
        </w:rPr>
        <w:t xml:space="preserve"> shall peaceably </w:t>
      </w:r>
      <w:r w:rsidRPr="002B2574">
        <w:rPr>
          <w:rFonts w:asciiTheme="majorHAnsi" w:eastAsia="Times New Roman" w:hAnsiTheme="majorHAnsi" w:cs="Tahoma"/>
          <w:b/>
          <w:bCs/>
          <w:color w:val="000000"/>
          <w:sz w:val="28"/>
          <w:szCs w:val="28"/>
        </w:rPr>
        <w:t xml:space="preserve">HOLD </w:t>
      </w:r>
      <w:r w:rsidRPr="002B2574">
        <w:rPr>
          <w:rFonts w:asciiTheme="majorHAnsi" w:eastAsia="Times New Roman" w:hAnsiTheme="majorHAnsi" w:cs="Tahoma"/>
          <w:color w:val="000000"/>
          <w:sz w:val="28"/>
          <w:szCs w:val="28"/>
        </w:rPr>
        <w:t xml:space="preserve">and </w:t>
      </w:r>
      <w:r w:rsidRPr="002B2574">
        <w:rPr>
          <w:rFonts w:asciiTheme="majorHAnsi" w:eastAsia="Times New Roman" w:hAnsiTheme="majorHAnsi" w:cs="Tahoma"/>
          <w:b/>
          <w:bCs/>
          <w:color w:val="000000"/>
          <w:sz w:val="28"/>
          <w:szCs w:val="28"/>
        </w:rPr>
        <w:t xml:space="preserve">ENJOY </w:t>
      </w:r>
      <w:r w:rsidRPr="002B2574">
        <w:rPr>
          <w:rFonts w:asciiTheme="majorHAnsi" w:eastAsia="Times New Roman" w:hAnsiTheme="majorHAnsi" w:cs="Tahoma"/>
          <w:color w:val="000000"/>
          <w:sz w:val="28"/>
          <w:szCs w:val="28"/>
        </w:rPr>
        <w:t xml:space="preserve">the premises during the term of the tenancy without interruption by the Landlord or any person claiming under or in trust for </w:t>
      </w:r>
      <w:r>
        <w:rPr>
          <w:rFonts w:asciiTheme="majorHAnsi" w:eastAsia="Times New Roman" w:hAnsiTheme="majorHAnsi" w:cs="Tahoma"/>
          <w:color w:val="000000"/>
          <w:sz w:val="28"/>
          <w:szCs w:val="28"/>
        </w:rPr>
        <w:t>the landlord</w:t>
      </w:r>
      <w:r w:rsidRPr="002B2574">
        <w:rPr>
          <w:rFonts w:asciiTheme="majorHAnsi" w:eastAsia="Times New Roman" w:hAnsiTheme="majorHAnsi" w:cs="Tahoma"/>
          <w:color w:val="000000"/>
          <w:sz w:val="28"/>
          <w:szCs w:val="28"/>
        </w:rPr>
        <w:t>. If the rent </w:t>
      </w:r>
      <w:r>
        <w:rPr>
          <w:rFonts w:asciiTheme="majorHAnsi" w:eastAsia="Times New Roman" w:hAnsiTheme="majorHAnsi" w:cs="Tahoma"/>
          <w:color w:val="000000"/>
          <w:sz w:val="28"/>
          <w:szCs w:val="28"/>
        </w:rPr>
        <w:t xml:space="preserve">or service charge </w:t>
      </w:r>
      <w:r w:rsidRPr="002B2574">
        <w:rPr>
          <w:rFonts w:asciiTheme="majorHAnsi" w:eastAsia="Times New Roman" w:hAnsiTheme="majorHAnsi" w:cs="Tahoma"/>
          <w:color w:val="000000"/>
          <w:sz w:val="28"/>
          <w:szCs w:val="28"/>
        </w:rPr>
        <w:t>reserved or any part thereof is at any time</w:t>
      </w:r>
      <w:r>
        <w:rPr>
          <w:rFonts w:asciiTheme="majorHAnsi" w:eastAsia="Times New Roman" w:hAnsiTheme="majorHAnsi" w:cs="Tahoma"/>
          <w:color w:val="000000"/>
          <w:sz w:val="28"/>
          <w:szCs w:val="28"/>
        </w:rPr>
        <w:t xml:space="preserve"> late or now</w:t>
      </w:r>
      <w:r w:rsidRPr="002B2574">
        <w:rPr>
          <w:rFonts w:asciiTheme="majorHAnsi" w:eastAsia="Times New Roman" w:hAnsiTheme="majorHAnsi" w:cs="Tahoma"/>
          <w:color w:val="000000"/>
          <w:sz w:val="28"/>
          <w:szCs w:val="28"/>
        </w:rPr>
        <w:t xml:space="preserve"> in arrears and unpaid for </w:t>
      </w:r>
      <w:r>
        <w:rPr>
          <w:rFonts w:asciiTheme="majorHAnsi" w:eastAsia="Times New Roman" w:hAnsiTheme="majorHAnsi" w:cs="Tahoma"/>
          <w:color w:val="000000"/>
          <w:sz w:val="28"/>
          <w:szCs w:val="28"/>
        </w:rPr>
        <w:t>12 days</w:t>
      </w:r>
      <w:r w:rsidRPr="002B2574">
        <w:rPr>
          <w:rFonts w:asciiTheme="majorHAnsi" w:eastAsia="Times New Roman" w:hAnsiTheme="majorHAnsi" w:cs="Tahoma"/>
          <w:color w:val="000000"/>
          <w:sz w:val="28"/>
          <w:szCs w:val="28"/>
        </w:rPr>
        <w:t xml:space="preserve"> after the same has become due or if the Tenant at any  time fails or neglect to perform and observed any of the covenants and  condition herein contained on his</w:t>
      </w:r>
      <w:r>
        <w:rPr>
          <w:rFonts w:asciiTheme="majorHAnsi" w:eastAsia="Times New Roman" w:hAnsiTheme="majorHAnsi" w:cs="Tahoma"/>
          <w:color w:val="000000"/>
          <w:sz w:val="28"/>
          <w:szCs w:val="28"/>
        </w:rPr>
        <w:t>/her</w:t>
      </w:r>
      <w:r w:rsidRPr="002B2574">
        <w:rPr>
          <w:rFonts w:asciiTheme="majorHAnsi" w:eastAsia="Times New Roman" w:hAnsiTheme="majorHAnsi" w:cs="Tahoma"/>
          <w:color w:val="000000"/>
          <w:sz w:val="28"/>
          <w:szCs w:val="28"/>
        </w:rPr>
        <w:t xml:space="preserve"> part to be performed and  observed, then and in such cases the tenancy shall be determined </w:t>
      </w:r>
      <w:r w:rsidRPr="00E83316">
        <w:rPr>
          <w:rFonts w:asciiTheme="majorHAnsi" w:eastAsia="Times New Roman" w:hAnsiTheme="majorHAnsi" w:cs="Tahoma"/>
          <w:color w:val="000000"/>
          <w:sz w:val="28"/>
          <w:szCs w:val="28"/>
        </w:rPr>
        <w:t>by the landlord or the property management company to be in default of this contract term</w:t>
      </w:r>
      <w:r>
        <w:rPr>
          <w:rFonts w:asciiTheme="majorHAnsi" w:eastAsia="Times New Roman" w:hAnsiTheme="majorHAnsi" w:cs="Tahoma"/>
          <w:color w:val="000000"/>
          <w:sz w:val="28"/>
          <w:szCs w:val="28"/>
        </w:rPr>
        <w:t>/s</w:t>
      </w:r>
      <w:r w:rsidRPr="00E83316">
        <w:rPr>
          <w:rFonts w:asciiTheme="majorHAnsi" w:eastAsia="Times New Roman" w:hAnsiTheme="majorHAnsi" w:cs="Tahoma"/>
          <w:color w:val="000000"/>
          <w:sz w:val="28"/>
          <w:szCs w:val="28"/>
        </w:rPr>
        <w:t xml:space="preserve"> </w:t>
      </w:r>
      <w:r w:rsidRPr="002B2574">
        <w:rPr>
          <w:rFonts w:asciiTheme="majorHAnsi" w:eastAsia="Times New Roman" w:hAnsiTheme="majorHAnsi" w:cs="Tahoma"/>
          <w:color w:val="000000"/>
          <w:sz w:val="28"/>
          <w:szCs w:val="28"/>
        </w:rPr>
        <w:t xml:space="preserve">and  </w:t>
      </w:r>
      <w:r>
        <w:rPr>
          <w:rFonts w:asciiTheme="majorHAnsi" w:eastAsia="Times New Roman" w:hAnsiTheme="majorHAnsi" w:cs="Tahoma"/>
          <w:color w:val="000000"/>
          <w:sz w:val="28"/>
          <w:szCs w:val="28"/>
        </w:rPr>
        <w:t xml:space="preserve">tenant will be </w:t>
      </w:r>
      <w:r w:rsidRPr="00E83316">
        <w:rPr>
          <w:rFonts w:asciiTheme="majorHAnsi" w:eastAsia="Times New Roman" w:hAnsiTheme="majorHAnsi" w:cs="Tahoma"/>
          <w:color w:val="000000"/>
          <w:sz w:val="28"/>
          <w:szCs w:val="28"/>
        </w:rPr>
        <w:t>subject to eviction from the property. T</w:t>
      </w:r>
      <w:r w:rsidRPr="002B2574">
        <w:rPr>
          <w:rFonts w:asciiTheme="majorHAnsi" w:eastAsia="Times New Roman" w:hAnsiTheme="majorHAnsi" w:cs="Tahoma"/>
          <w:color w:val="000000"/>
          <w:sz w:val="28"/>
          <w:szCs w:val="28"/>
        </w:rPr>
        <w:t xml:space="preserve">he Landlord shall give the </w:t>
      </w:r>
      <w:r>
        <w:rPr>
          <w:rFonts w:asciiTheme="majorHAnsi" w:eastAsia="Times New Roman" w:hAnsiTheme="majorHAnsi" w:cs="Tahoma"/>
          <w:color w:val="000000"/>
          <w:sz w:val="28"/>
          <w:szCs w:val="28"/>
        </w:rPr>
        <w:t>t</w:t>
      </w:r>
      <w:r w:rsidRPr="002B2574">
        <w:rPr>
          <w:rFonts w:asciiTheme="majorHAnsi" w:eastAsia="Times New Roman" w:hAnsiTheme="majorHAnsi" w:cs="Tahoma"/>
          <w:color w:val="000000"/>
          <w:sz w:val="28"/>
          <w:szCs w:val="28"/>
        </w:rPr>
        <w:t xml:space="preserve">enant </w:t>
      </w:r>
      <w:r>
        <w:rPr>
          <w:rFonts w:asciiTheme="majorHAnsi" w:eastAsia="Times New Roman" w:hAnsiTheme="majorHAnsi" w:cs="Tahoma"/>
          <w:color w:val="000000"/>
          <w:sz w:val="28"/>
          <w:szCs w:val="28"/>
        </w:rPr>
        <w:t>15</w:t>
      </w:r>
      <w:r w:rsidRPr="002B2574">
        <w:rPr>
          <w:rFonts w:asciiTheme="majorHAnsi" w:eastAsia="Times New Roman" w:hAnsiTheme="majorHAnsi" w:cs="Tahoma"/>
          <w:color w:val="000000"/>
          <w:sz w:val="28"/>
          <w:szCs w:val="28"/>
        </w:rPr>
        <w:t xml:space="preserve"> </w:t>
      </w:r>
      <w:r w:rsidRPr="00E83316">
        <w:rPr>
          <w:rFonts w:asciiTheme="majorHAnsi" w:eastAsia="Times New Roman" w:hAnsiTheme="majorHAnsi" w:cs="Tahoma"/>
          <w:color w:val="000000"/>
          <w:sz w:val="28"/>
          <w:szCs w:val="28"/>
        </w:rPr>
        <w:t>days’ notice</w:t>
      </w:r>
      <w:r w:rsidRPr="002B2574">
        <w:rPr>
          <w:rFonts w:asciiTheme="majorHAnsi" w:eastAsia="Times New Roman" w:hAnsiTheme="majorHAnsi" w:cs="Tahoma"/>
          <w:color w:val="000000"/>
          <w:sz w:val="28"/>
          <w:szCs w:val="28"/>
        </w:rPr>
        <w:t xml:space="preserve"> to quit </w:t>
      </w:r>
      <w:r>
        <w:rPr>
          <w:rFonts w:asciiTheme="majorHAnsi" w:eastAsia="Times New Roman" w:hAnsiTheme="majorHAnsi" w:cs="Tahoma"/>
          <w:color w:val="000000"/>
          <w:sz w:val="28"/>
          <w:szCs w:val="28"/>
        </w:rPr>
        <w:t xml:space="preserve">the premises </w:t>
      </w:r>
      <w:r w:rsidRPr="00E83316">
        <w:rPr>
          <w:rFonts w:asciiTheme="majorHAnsi" w:eastAsia="Times New Roman" w:hAnsiTheme="majorHAnsi" w:cs="Tahoma"/>
          <w:color w:val="000000"/>
          <w:sz w:val="28"/>
          <w:szCs w:val="28"/>
        </w:rPr>
        <w:t>or 5 – 10 days to correct or cure all deficits in the rental contract</w:t>
      </w:r>
      <w:r>
        <w:rPr>
          <w:rFonts w:asciiTheme="majorHAnsi" w:eastAsia="Times New Roman" w:hAnsiTheme="majorHAnsi" w:cs="Tahoma"/>
          <w:color w:val="000000"/>
          <w:sz w:val="28"/>
          <w:szCs w:val="28"/>
        </w:rPr>
        <w:t xml:space="preserve"> or payment. The</w:t>
      </w:r>
      <w:r w:rsidRPr="00E83316">
        <w:rPr>
          <w:rFonts w:asciiTheme="majorHAnsi" w:eastAsia="Times New Roman" w:hAnsiTheme="majorHAnsi" w:cs="Tahoma"/>
          <w:color w:val="000000"/>
          <w:sz w:val="28"/>
          <w:szCs w:val="28"/>
        </w:rPr>
        <w:t xml:space="preserve"> landlord may proceed to </w:t>
      </w:r>
      <w:r>
        <w:rPr>
          <w:rFonts w:asciiTheme="majorHAnsi" w:eastAsia="Times New Roman" w:hAnsiTheme="majorHAnsi" w:cs="Tahoma"/>
          <w:color w:val="000000"/>
          <w:sz w:val="28"/>
          <w:szCs w:val="28"/>
        </w:rPr>
        <w:t xml:space="preserve">terminate or </w:t>
      </w:r>
      <w:r w:rsidRPr="00E83316">
        <w:rPr>
          <w:rFonts w:asciiTheme="majorHAnsi" w:eastAsia="Times New Roman" w:hAnsiTheme="majorHAnsi" w:cs="Tahoma"/>
          <w:color w:val="000000"/>
          <w:sz w:val="28"/>
          <w:szCs w:val="28"/>
        </w:rPr>
        <w:t>evict tenant at such default. Tenant hereby waives their right to a court hearing and agrees to a judgment in favor of the landlord</w:t>
      </w:r>
      <w:r w:rsidRPr="002B2574">
        <w:rPr>
          <w:rFonts w:asciiTheme="majorHAnsi" w:eastAsia="Times New Roman" w:hAnsiTheme="majorHAnsi" w:cs="Tahoma"/>
          <w:color w:val="000000"/>
          <w:sz w:val="28"/>
          <w:szCs w:val="28"/>
        </w:rPr>
        <w:t> </w:t>
      </w:r>
      <w:r w:rsidRPr="00E83316">
        <w:rPr>
          <w:rFonts w:asciiTheme="majorHAnsi" w:eastAsia="Times New Roman" w:hAnsiTheme="majorHAnsi" w:cs="Tahoma"/>
          <w:color w:val="000000"/>
          <w:sz w:val="28"/>
          <w:szCs w:val="28"/>
        </w:rPr>
        <w:t>or property management for all amount owed by tenant or any such contract item with the resultant contract default and termination.</w:t>
      </w:r>
      <w:r w:rsidRPr="00E83316">
        <w:rPr>
          <w:rFonts w:asciiTheme="majorHAnsi" w:eastAsia="Times New Roman" w:hAnsiTheme="majorHAnsi" w:cs="Times New Roman"/>
          <w:sz w:val="28"/>
          <w:szCs w:val="28"/>
        </w:rPr>
        <w:t xml:space="preserve"> The </w:t>
      </w:r>
      <w:r w:rsidRPr="002B2574">
        <w:rPr>
          <w:rFonts w:asciiTheme="majorHAnsi" w:eastAsia="Times New Roman" w:hAnsiTheme="majorHAnsi" w:cs="Tahoma"/>
          <w:color w:val="000000"/>
          <w:sz w:val="28"/>
          <w:szCs w:val="28"/>
        </w:rPr>
        <w:t xml:space="preserve">Landlord may at any time thereafter re-enter </w:t>
      </w:r>
      <w:r w:rsidRPr="00E83316">
        <w:rPr>
          <w:rFonts w:asciiTheme="majorHAnsi" w:eastAsia="Times New Roman" w:hAnsiTheme="majorHAnsi" w:cs="Tahoma"/>
          <w:color w:val="000000"/>
          <w:sz w:val="28"/>
          <w:szCs w:val="28"/>
        </w:rPr>
        <w:t>into</w:t>
      </w:r>
      <w:r w:rsidRPr="002B2574">
        <w:rPr>
          <w:rFonts w:asciiTheme="majorHAnsi" w:eastAsia="Times New Roman" w:hAnsiTheme="majorHAnsi" w:cs="Tahoma"/>
          <w:color w:val="000000"/>
          <w:sz w:val="28"/>
          <w:szCs w:val="28"/>
        </w:rPr>
        <w:t xml:space="preserve"> the premises or any part thereof of the whole</w:t>
      </w:r>
      <w:r w:rsidRPr="00E83316">
        <w:rPr>
          <w:rFonts w:asciiTheme="majorHAnsi" w:eastAsia="Times New Roman" w:hAnsiTheme="majorHAnsi" w:cs="Tahoma"/>
          <w:color w:val="000000"/>
          <w:sz w:val="28"/>
          <w:szCs w:val="28"/>
        </w:rPr>
        <w:t xml:space="preserve"> unit</w:t>
      </w:r>
      <w:r w:rsidRPr="002B2574">
        <w:rPr>
          <w:rFonts w:asciiTheme="majorHAnsi" w:eastAsia="Times New Roman" w:hAnsiTheme="majorHAnsi" w:cs="Tahoma"/>
          <w:color w:val="000000"/>
          <w:sz w:val="28"/>
          <w:szCs w:val="28"/>
        </w:rPr>
        <w:t xml:space="preserve"> </w:t>
      </w:r>
      <w:r w:rsidRPr="00E83316">
        <w:rPr>
          <w:rFonts w:asciiTheme="majorHAnsi" w:eastAsia="Times New Roman" w:hAnsiTheme="majorHAnsi" w:cs="Tahoma"/>
          <w:color w:val="000000"/>
          <w:sz w:val="28"/>
          <w:szCs w:val="28"/>
        </w:rPr>
        <w:t xml:space="preserve">to take full possession </w:t>
      </w:r>
      <w:r w:rsidRPr="002B2574">
        <w:rPr>
          <w:rFonts w:asciiTheme="majorHAnsi" w:eastAsia="Times New Roman" w:hAnsiTheme="majorHAnsi" w:cs="Tahoma"/>
          <w:color w:val="000000"/>
          <w:sz w:val="28"/>
          <w:szCs w:val="28"/>
        </w:rPr>
        <w:t xml:space="preserve">and henceforth hold and </w:t>
      </w:r>
      <w:r w:rsidRPr="00E83316">
        <w:rPr>
          <w:rFonts w:asciiTheme="majorHAnsi" w:eastAsia="Times New Roman" w:hAnsiTheme="majorHAnsi" w:cs="Tahoma"/>
          <w:color w:val="000000"/>
          <w:sz w:val="28"/>
          <w:szCs w:val="28"/>
        </w:rPr>
        <w:t>maintain</w:t>
      </w:r>
      <w:r w:rsidRPr="002B2574">
        <w:rPr>
          <w:rFonts w:asciiTheme="majorHAnsi" w:eastAsia="Times New Roman" w:hAnsiTheme="majorHAnsi" w:cs="Tahoma"/>
          <w:color w:val="000000"/>
          <w:sz w:val="28"/>
          <w:szCs w:val="28"/>
        </w:rPr>
        <w:t xml:space="preserve"> same as if this agreement had not been made but without prejudice to any right of action or remedy of the Landlord for any </w:t>
      </w:r>
      <w:r w:rsidRPr="00E83316">
        <w:rPr>
          <w:rFonts w:asciiTheme="majorHAnsi" w:eastAsia="Times New Roman" w:hAnsiTheme="majorHAnsi" w:cs="Tahoma"/>
          <w:color w:val="000000"/>
          <w:sz w:val="28"/>
          <w:szCs w:val="28"/>
        </w:rPr>
        <w:t xml:space="preserve">antecedent </w:t>
      </w:r>
      <w:r>
        <w:rPr>
          <w:rFonts w:asciiTheme="majorHAnsi" w:eastAsia="Times New Roman" w:hAnsiTheme="majorHAnsi" w:cs="Tahoma"/>
          <w:color w:val="000000"/>
          <w:sz w:val="28"/>
          <w:szCs w:val="28"/>
        </w:rPr>
        <w:t xml:space="preserve">or added </w:t>
      </w:r>
      <w:r w:rsidRPr="00E83316">
        <w:rPr>
          <w:rFonts w:asciiTheme="majorHAnsi" w:eastAsia="Times New Roman" w:hAnsiTheme="majorHAnsi" w:cs="Tahoma"/>
          <w:color w:val="000000"/>
          <w:sz w:val="28"/>
          <w:szCs w:val="28"/>
        </w:rPr>
        <w:t>breach</w:t>
      </w:r>
      <w:r w:rsidRPr="002B2574">
        <w:rPr>
          <w:rFonts w:asciiTheme="majorHAnsi" w:eastAsia="Times New Roman" w:hAnsiTheme="majorHAnsi" w:cs="Tahoma"/>
          <w:color w:val="000000"/>
          <w:sz w:val="28"/>
          <w:szCs w:val="28"/>
        </w:rPr>
        <w:t xml:space="preserve"> of covenant by the Tenant</w:t>
      </w:r>
      <w:r>
        <w:rPr>
          <w:rFonts w:asciiTheme="majorHAnsi" w:eastAsia="Times New Roman" w:hAnsiTheme="majorHAnsi" w:cs="Tahoma"/>
          <w:color w:val="000000"/>
          <w:sz w:val="28"/>
          <w:szCs w:val="28"/>
        </w:rPr>
        <w:t xml:space="preserve"> and monies of damages due the landlord by all acts of the rental default by the tenant</w:t>
      </w:r>
      <w:r w:rsidRPr="002B2574">
        <w:rPr>
          <w:rFonts w:asciiTheme="majorHAnsi" w:eastAsia="Times New Roman" w:hAnsiTheme="majorHAnsi" w:cs="Tahoma"/>
          <w:color w:val="000000"/>
          <w:sz w:val="28"/>
          <w:szCs w:val="28"/>
        </w:rPr>
        <w:t>. </w:t>
      </w:r>
    </w:p>
    <w:p w14:paraId="113075D6" w14:textId="77777777" w:rsidR="00671011" w:rsidRPr="002B2574" w:rsidRDefault="00671011" w:rsidP="00671011">
      <w:pPr>
        <w:spacing w:before="5" w:after="0" w:line="240" w:lineRule="auto"/>
        <w:ind w:left="1460"/>
        <w:rPr>
          <w:rFonts w:ascii="Times New Roman" w:eastAsia="Times New Roman" w:hAnsi="Times New Roman" w:cs="Times New Roman"/>
          <w:sz w:val="28"/>
          <w:szCs w:val="28"/>
        </w:rPr>
      </w:pPr>
    </w:p>
    <w:p w14:paraId="0B254ADE" w14:textId="77777777" w:rsidR="00671011" w:rsidRPr="002B2574" w:rsidRDefault="00671011" w:rsidP="00671011">
      <w:pPr>
        <w:spacing w:before="506" w:after="0" w:line="240" w:lineRule="auto"/>
        <w:ind w:left="1092" w:right="36" w:firstLine="13"/>
        <w:rPr>
          <w:rFonts w:ascii="Times New Roman" w:eastAsia="Times New Roman" w:hAnsi="Times New Roman" w:cs="Times New Roman"/>
          <w:sz w:val="24"/>
          <w:szCs w:val="24"/>
        </w:rPr>
      </w:pPr>
      <w:r w:rsidRPr="002B2574">
        <w:rPr>
          <w:rFonts w:ascii="Calibri" w:eastAsia="Times New Roman" w:hAnsi="Calibri" w:cs="Calibri"/>
          <w:b/>
          <w:bCs/>
          <w:color w:val="000000"/>
          <w:sz w:val="26"/>
          <w:szCs w:val="26"/>
          <w:shd w:val="clear" w:color="auto" w:fill="FFFFFF"/>
        </w:rPr>
        <w:t xml:space="preserve">IN WITNESS WHEREOF the parties have set their hands the day and year first above </w:t>
      </w:r>
      <w:r w:rsidRPr="002B2574">
        <w:rPr>
          <w:rFonts w:ascii="Calibri" w:eastAsia="Times New Roman" w:hAnsi="Calibri" w:cs="Calibri"/>
          <w:b/>
          <w:bCs/>
          <w:color w:val="000000"/>
          <w:sz w:val="26"/>
          <w:szCs w:val="26"/>
        </w:rPr>
        <w:t>written</w:t>
      </w:r>
      <w:r w:rsidRPr="002B2574">
        <w:rPr>
          <w:rFonts w:ascii="Calibri" w:eastAsia="Times New Roman" w:hAnsi="Calibri" w:cs="Calibri"/>
          <w:b/>
          <w:bCs/>
          <w:color w:val="000000"/>
          <w:sz w:val="26"/>
          <w:szCs w:val="26"/>
          <w:shd w:val="clear" w:color="auto" w:fill="FFFFFF"/>
        </w:rPr>
        <w:t>.</w:t>
      </w:r>
      <w:r w:rsidRPr="002B2574">
        <w:rPr>
          <w:rFonts w:ascii="Calibri" w:eastAsia="Times New Roman" w:hAnsi="Calibri" w:cs="Calibri"/>
          <w:b/>
          <w:bCs/>
          <w:color w:val="000000"/>
          <w:sz w:val="26"/>
          <w:szCs w:val="26"/>
        </w:rPr>
        <w:t> </w:t>
      </w:r>
    </w:p>
    <w:p w14:paraId="30B5DC00" w14:textId="77777777" w:rsidR="00671011" w:rsidRPr="002B2574" w:rsidRDefault="00671011" w:rsidP="00671011">
      <w:pPr>
        <w:spacing w:before="161" w:after="0" w:line="240" w:lineRule="auto"/>
        <w:ind w:left="1466" w:right="30" w:hanging="359"/>
        <w:rPr>
          <w:rFonts w:ascii="Times New Roman" w:eastAsia="Times New Roman" w:hAnsi="Times New Roman" w:cs="Times New Roman"/>
          <w:sz w:val="24"/>
          <w:szCs w:val="24"/>
        </w:rPr>
      </w:pPr>
      <w:r w:rsidRPr="002B2574">
        <w:rPr>
          <w:rFonts w:ascii="Calibri" w:eastAsia="Times New Roman" w:hAnsi="Calibri" w:cs="Calibri"/>
          <w:b/>
          <w:bCs/>
          <w:color w:val="000000"/>
          <w:sz w:val="26"/>
          <w:szCs w:val="26"/>
          <w:shd w:val="clear" w:color="auto" w:fill="FFFFFF"/>
        </w:rPr>
        <w:t>1. THE COMMON SEAL of the within named LANDLORD: affixed in the presence of:</w:t>
      </w:r>
      <w:r w:rsidRPr="002B2574">
        <w:rPr>
          <w:rFonts w:ascii="Calibri" w:eastAsia="Times New Roman" w:hAnsi="Calibri" w:cs="Calibri"/>
          <w:b/>
          <w:bCs/>
          <w:color w:val="000000"/>
          <w:sz w:val="26"/>
          <w:szCs w:val="26"/>
        </w:rPr>
        <w:t> </w:t>
      </w:r>
    </w:p>
    <w:p w14:paraId="4BC5AC10" w14:textId="77777777" w:rsidR="00671011" w:rsidRPr="002B2574" w:rsidRDefault="00671011" w:rsidP="00671011">
      <w:pPr>
        <w:spacing w:before="626" w:after="0" w:line="240" w:lineRule="auto"/>
        <w:ind w:left="1088" w:right="1432"/>
        <w:rPr>
          <w:rFonts w:ascii="Times New Roman" w:eastAsia="Times New Roman" w:hAnsi="Times New Roman" w:cs="Times New Roman"/>
          <w:sz w:val="24"/>
          <w:szCs w:val="24"/>
        </w:rPr>
      </w:pPr>
      <w:r w:rsidRPr="002B2574">
        <w:rPr>
          <w:rFonts w:ascii="Calibri" w:eastAsia="Times New Roman" w:hAnsi="Calibri" w:cs="Calibri"/>
          <w:b/>
          <w:bCs/>
          <w:color w:val="000000"/>
          <w:sz w:val="26"/>
          <w:szCs w:val="26"/>
        </w:rPr>
        <w:t xml:space="preserve"> --------------------- </w:t>
      </w:r>
      <w:proofErr w:type="gramStart"/>
      <w:r w:rsidRPr="002B2574">
        <w:rPr>
          <w:rFonts w:ascii="Calibri" w:eastAsia="Times New Roman" w:hAnsi="Calibri" w:cs="Calibri"/>
          <w:b/>
          <w:bCs/>
          <w:color w:val="000000"/>
          <w:sz w:val="26"/>
          <w:szCs w:val="26"/>
        </w:rPr>
        <w:t>-------------------  DIRECTOR</w:t>
      </w:r>
      <w:proofErr w:type="gramEnd"/>
      <w:r w:rsidRPr="002B2574">
        <w:rPr>
          <w:rFonts w:ascii="Calibri" w:eastAsia="Times New Roman" w:hAnsi="Calibri" w:cs="Calibri"/>
          <w:b/>
          <w:bCs/>
          <w:color w:val="000000"/>
          <w:sz w:val="26"/>
          <w:szCs w:val="26"/>
        </w:rPr>
        <w:t xml:space="preserve"> SECRETARY  </w:t>
      </w:r>
    </w:p>
    <w:p w14:paraId="7966C743" w14:textId="77777777" w:rsidR="00671011" w:rsidRPr="002B2574" w:rsidRDefault="00671011" w:rsidP="00671011">
      <w:pPr>
        <w:spacing w:before="503" w:after="0" w:line="240" w:lineRule="auto"/>
        <w:ind w:left="1459" w:right="23" w:hanging="359"/>
        <w:rPr>
          <w:rFonts w:ascii="Times New Roman" w:eastAsia="Times New Roman" w:hAnsi="Times New Roman" w:cs="Times New Roman"/>
          <w:sz w:val="24"/>
          <w:szCs w:val="24"/>
        </w:rPr>
      </w:pPr>
      <w:r w:rsidRPr="002B2574">
        <w:rPr>
          <w:rFonts w:ascii="Calibri" w:eastAsia="Times New Roman" w:hAnsi="Calibri" w:cs="Calibri"/>
          <w:b/>
          <w:bCs/>
          <w:color w:val="000000"/>
          <w:sz w:val="26"/>
          <w:szCs w:val="26"/>
          <w:shd w:val="clear" w:color="auto" w:fill="FFFFFF"/>
        </w:rPr>
        <w:t xml:space="preserve">2. SIGNED, SEALED AND DELIVERED BY THE WITHIN NAMED TENANT </w:t>
      </w:r>
      <w:r>
        <w:rPr>
          <w:rFonts w:ascii="Calibri" w:eastAsia="Times New Roman" w:hAnsi="Calibri" w:cs="Calibri"/>
          <w:b/>
          <w:bCs/>
          <w:color w:val="000000"/>
          <w:sz w:val="26"/>
          <w:szCs w:val="26"/>
          <w:shd w:val="clear" w:color="auto" w:fill="FFFFFF"/>
        </w:rPr>
        <w:t>D</w:t>
      </w:r>
      <w:r w:rsidRPr="002B2574">
        <w:rPr>
          <w:rFonts w:ascii="Calibri" w:eastAsia="Times New Roman" w:hAnsi="Calibri" w:cs="Calibri"/>
          <w:b/>
          <w:bCs/>
          <w:color w:val="000000"/>
          <w:sz w:val="26"/>
          <w:szCs w:val="26"/>
          <w:shd w:val="clear" w:color="auto" w:fill="FFFFFF"/>
        </w:rPr>
        <w:t>R.</w:t>
      </w:r>
      <w:r>
        <w:rPr>
          <w:rFonts w:ascii="Calibri" w:eastAsia="Times New Roman" w:hAnsi="Calibri" w:cs="Calibri"/>
          <w:b/>
          <w:bCs/>
          <w:color w:val="000000"/>
          <w:sz w:val="26"/>
          <w:szCs w:val="26"/>
          <w:shd w:val="clear" w:color="auto" w:fill="FFFFFF"/>
        </w:rPr>
        <w:t xml:space="preserve"> Ibukun </w:t>
      </w:r>
      <w:proofErr w:type="gramStart"/>
      <w:r>
        <w:rPr>
          <w:rFonts w:ascii="Calibri" w:eastAsia="Times New Roman" w:hAnsi="Calibri" w:cs="Calibri"/>
          <w:b/>
          <w:bCs/>
          <w:color w:val="000000"/>
          <w:sz w:val="26"/>
          <w:szCs w:val="26"/>
          <w:shd w:val="clear" w:color="auto" w:fill="FFFFFF"/>
        </w:rPr>
        <w:t>Omolayo</w:t>
      </w:r>
      <w:r w:rsidRPr="002B2574">
        <w:rPr>
          <w:rFonts w:ascii="Calibri" w:eastAsia="Times New Roman" w:hAnsi="Calibri" w:cs="Calibri"/>
          <w:b/>
          <w:bCs/>
          <w:color w:val="000000"/>
          <w:sz w:val="26"/>
          <w:szCs w:val="26"/>
          <w:shd w:val="clear" w:color="auto" w:fill="FFFFFF"/>
        </w:rPr>
        <w:t xml:space="preserve">  </w:t>
      </w:r>
      <w:r>
        <w:rPr>
          <w:rFonts w:ascii="Calibri" w:eastAsia="Times New Roman" w:hAnsi="Calibri" w:cs="Calibri"/>
          <w:b/>
          <w:bCs/>
          <w:color w:val="000000"/>
          <w:sz w:val="26"/>
          <w:szCs w:val="26"/>
          <w:shd w:val="clear" w:color="auto" w:fill="FFFFFF"/>
        </w:rPr>
        <w:t>Adebayo</w:t>
      </w:r>
      <w:proofErr w:type="gramEnd"/>
      <w:r>
        <w:rPr>
          <w:rFonts w:ascii="Calibri" w:eastAsia="Times New Roman" w:hAnsi="Calibri" w:cs="Calibri"/>
          <w:b/>
          <w:bCs/>
          <w:color w:val="000000"/>
          <w:sz w:val="26"/>
          <w:szCs w:val="26"/>
          <w:shd w:val="clear" w:color="auto" w:fill="FFFFFF"/>
        </w:rPr>
        <w:t xml:space="preserve">, </w:t>
      </w:r>
      <w:proofErr w:type="spellStart"/>
      <w:r>
        <w:rPr>
          <w:rFonts w:ascii="Calibri" w:eastAsia="Times New Roman" w:hAnsi="Calibri" w:cs="Calibri"/>
          <w:b/>
          <w:bCs/>
          <w:color w:val="000000"/>
          <w:sz w:val="26"/>
          <w:szCs w:val="26"/>
          <w:shd w:val="clear" w:color="auto" w:fill="FFFFFF"/>
        </w:rPr>
        <w:t>Mrs</w:t>
      </w:r>
      <w:proofErr w:type="spellEnd"/>
      <w:r>
        <w:rPr>
          <w:rFonts w:ascii="Calibri" w:eastAsia="Times New Roman" w:hAnsi="Calibri" w:cs="Calibri"/>
          <w:b/>
          <w:bCs/>
          <w:color w:val="000000"/>
          <w:sz w:val="26"/>
          <w:szCs w:val="26"/>
          <w:shd w:val="clear" w:color="auto" w:fill="FFFFFF"/>
        </w:rPr>
        <w:t xml:space="preserve"> Kehinde Adebayo and </w:t>
      </w:r>
      <w:proofErr w:type="spellStart"/>
      <w:r>
        <w:rPr>
          <w:rFonts w:ascii="Calibri" w:eastAsia="Times New Roman" w:hAnsi="Calibri" w:cs="Calibri"/>
          <w:b/>
          <w:bCs/>
          <w:color w:val="000000"/>
          <w:sz w:val="26"/>
          <w:szCs w:val="26"/>
          <w:shd w:val="clear" w:color="auto" w:fill="FFFFFF"/>
        </w:rPr>
        <w:t>Idasi</w:t>
      </w:r>
      <w:proofErr w:type="spellEnd"/>
      <w:r>
        <w:rPr>
          <w:rFonts w:ascii="Calibri" w:eastAsia="Times New Roman" w:hAnsi="Calibri" w:cs="Calibri"/>
          <w:b/>
          <w:bCs/>
          <w:color w:val="000000"/>
          <w:sz w:val="26"/>
          <w:szCs w:val="26"/>
          <w:shd w:val="clear" w:color="auto" w:fill="FFFFFF"/>
        </w:rPr>
        <w:t xml:space="preserve"> Oluwa Adebayo </w:t>
      </w:r>
      <w:r w:rsidRPr="002B2574">
        <w:rPr>
          <w:rFonts w:ascii="Calibri" w:eastAsia="Times New Roman" w:hAnsi="Calibri" w:cs="Calibri"/>
          <w:b/>
          <w:bCs/>
          <w:color w:val="000000"/>
          <w:sz w:val="26"/>
          <w:szCs w:val="26"/>
          <w:shd w:val="clear" w:color="auto" w:fill="FFFFFF"/>
        </w:rPr>
        <w:t xml:space="preserve">(Trading under the name of </w:t>
      </w:r>
      <w:r>
        <w:rPr>
          <w:rFonts w:ascii="Calibri" w:eastAsia="Times New Roman" w:hAnsi="Calibri" w:cs="Calibri"/>
          <w:b/>
          <w:bCs/>
          <w:color w:val="000000"/>
          <w:sz w:val="26"/>
          <w:szCs w:val="26"/>
          <w:shd w:val="clear" w:color="auto" w:fill="FFFFFF"/>
        </w:rPr>
        <w:t xml:space="preserve">Today’s Bukka and </w:t>
      </w:r>
      <w:proofErr w:type="spellStart"/>
      <w:r>
        <w:rPr>
          <w:rFonts w:ascii="Calibri" w:eastAsia="Times New Roman" w:hAnsi="Calibri" w:cs="Calibri"/>
          <w:b/>
          <w:bCs/>
          <w:color w:val="000000"/>
          <w:sz w:val="26"/>
          <w:szCs w:val="26"/>
          <w:shd w:val="clear" w:color="auto" w:fill="FFFFFF"/>
        </w:rPr>
        <w:t>Cusines</w:t>
      </w:r>
      <w:proofErr w:type="spellEnd"/>
      <w:r>
        <w:rPr>
          <w:rFonts w:ascii="Calibri" w:eastAsia="Times New Roman" w:hAnsi="Calibri" w:cs="Calibri"/>
          <w:b/>
          <w:bCs/>
          <w:color w:val="000000"/>
          <w:sz w:val="26"/>
          <w:szCs w:val="26"/>
          <w:shd w:val="clear" w:color="auto" w:fill="FFFFFF"/>
        </w:rPr>
        <w:t xml:space="preserve"> (Nig) ltd</w:t>
      </w:r>
      <w:r w:rsidRPr="002B2574">
        <w:rPr>
          <w:rFonts w:ascii="Calibri" w:eastAsia="Times New Roman" w:hAnsi="Calibri" w:cs="Calibri"/>
          <w:b/>
          <w:bCs/>
          <w:color w:val="000000"/>
          <w:sz w:val="26"/>
          <w:szCs w:val="26"/>
          <w:shd w:val="clear" w:color="auto" w:fill="FFFFFF"/>
        </w:rPr>
        <w:t>).</w:t>
      </w:r>
      <w:r w:rsidRPr="002B2574">
        <w:rPr>
          <w:rFonts w:ascii="Calibri" w:eastAsia="Times New Roman" w:hAnsi="Calibri" w:cs="Calibri"/>
          <w:b/>
          <w:bCs/>
          <w:color w:val="000000"/>
          <w:sz w:val="26"/>
          <w:szCs w:val="26"/>
        </w:rPr>
        <w:t> </w:t>
      </w:r>
    </w:p>
    <w:p w14:paraId="76F7534B" w14:textId="77777777" w:rsidR="00671011" w:rsidRPr="002B2574" w:rsidRDefault="00671011" w:rsidP="00671011">
      <w:pPr>
        <w:spacing w:before="327" w:after="0" w:line="240" w:lineRule="auto"/>
        <w:ind w:left="1815"/>
        <w:rPr>
          <w:rFonts w:ascii="Times New Roman" w:eastAsia="Times New Roman" w:hAnsi="Times New Roman" w:cs="Times New Roman"/>
          <w:sz w:val="24"/>
          <w:szCs w:val="24"/>
        </w:rPr>
      </w:pPr>
      <w:r w:rsidRPr="002B2574">
        <w:rPr>
          <w:rFonts w:ascii="Calibri" w:eastAsia="Times New Roman" w:hAnsi="Calibri" w:cs="Calibri"/>
          <w:b/>
          <w:bCs/>
          <w:color w:val="000000"/>
          <w:sz w:val="26"/>
          <w:szCs w:val="26"/>
          <w:shd w:val="clear" w:color="auto" w:fill="FFFFFF"/>
        </w:rPr>
        <w:t>Signature: …………………………</w:t>
      </w:r>
      <w:proofErr w:type="gramStart"/>
      <w:r w:rsidRPr="002B2574">
        <w:rPr>
          <w:rFonts w:ascii="Calibri" w:eastAsia="Times New Roman" w:hAnsi="Calibri" w:cs="Calibri"/>
          <w:b/>
          <w:bCs/>
          <w:color w:val="000000"/>
          <w:sz w:val="26"/>
          <w:szCs w:val="26"/>
          <w:shd w:val="clear" w:color="auto" w:fill="FFFFFF"/>
        </w:rPr>
        <w:t>…..</w:t>
      </w:r>
      <w:proofErr w:type="gramEnd"/>
      <w:r w:rsidRPr="002B2574">
        <w:rPr>
          <w:rFonts w:ascii="Calibri" w:eastAsia="Times New Roman" w:hAnsi="Calibri" w:cs="Calibri"/>
          <w:b/>
          <w:bCs/>
          <w:color w:val="000000"/>
          <w:sz w:val="26"/>
          <w:szCs w:val="26"/>
        </w:rPr>
        <w:t> </w:t>
      </w:r>
    </w:p>
    <w:p w14:paraId="09434B20" w14:textId="77777777" w:rsidR="00671011" w:rsidRPr="002B2574" w:rsidRDefault="00671011" w:rsidP="00671011">
      <w:pPr>
        <w:spacing w:before="153" w:after="0" w:line="240" w:lineRule="auto"/>
        <w:rPr>
          <w:rFonts w:ascii="Times New Roman" w:eastAsia="Times New Roman" w:hAnsi="Times New Roman" w:cs="Times New Roman"/>
          <w:sz w:val="24"/>
          <w:szCs w:val="24"/>
        </w:rPr>
      </w:pPr>
    </w:p>
    <w:p w14:paraId="75A5CD3C" w14:textId="77777777" w:rsidR="00671011" w:rsidRPr="002B2574" w:rsidRDefault="00671011" w:rsidP="00671011">
      <w:pPr>
        <w:spacing w:after="0" w:line="240" w:lineRule="auto"/>
        <w:ind w:left="1825"/>
        <w:rPr>
          <w:rFonts w:ascii="Times New Roman" w:eastAsia="Times New Roman" w:hAnsi="Times New Roman" w:cs="Times New Roman"/>
          <w:sz w:val="24"/>
          <w:szCs w:val="24"/>
        </w:rPr>
      </w:pPr>
      <w:proofErr w:type="gramStart"/>
      <w:r w:rsidRPr="002B2574">
        <w:rPr>
          <w:rFonts w:ascii="Calibri" w:eastAsia="Times New Roman" w:hAnsi="Calibri" w:cs="Calibri"/>
          <w:b/>
          <w:bCs/>
          <w:color w:val="000000"/>
          <w:sz w:val="26"/>
          <w:szCs w:val="26"/>
          <w:shd w:val="clear" w:color="auto" w:fill="FFFFFF"/>
        </w:rPr>
        <w:t>Date: ..</w:t>
      </w:r>
      <w:proofErr w:type="gramEnd"/>
      <w:r w:rsidRPr="002B2574">
        <w:rPr>
          <w:rFonts w:ascii="Calibri" w:eastAsia="Times New Roman" w:hAnsi="Calibri" w:cs="Calibri"/>
          <w:b/>
          <w:bCs/>
          <w:color w:val="000000"/>
          <w:sz w:val="26"/>
          <w:szCs w:val="26"/>
          <w:shd w:val="clear" w:color="auto" w:fill="FFFFFF"/>
        </w:rPr>
        <w:t>……………………………………</w:t>
      </w:r>
      <w:r w:rsidRPr="002B2574">
        <w:rPr>
          <w:rFonts w:ascii="Calibri" w:eastAsia="Times New Roman" w:hAnsi="Calibri" w:cs="Calibri"/>
          <w:b/>
          <w:bCs/>
          <w:color w:val="000000"/>
          <w:sz w:val="26"/>
          <w:szCs w:val="26"/>
        </w:rPr>
        <w:t> </w:t>
      </w:r>
    </w:p>
    <w:p w14:paraId="74BF62FE" w14:textId="77777777" w:rsidR="00671011" w:rsidRPr="002B2574" w:rsidRDefault="00671011" w:rsidP="00671011">
      <w:pPr>
        <w:spacing w:before="631" w:after="0" w:line="240" w:lineRule="auto"/>
        <w:ind w:left="1105"/>
        <w:rPr>
          <w:rFonts w:ascii="Times New Roman" w:eastAsia="Times New Roman" w:hAnsi="Times New Roman" w:cs="Times New Roman"/>
          <w:sz w:val="24"/>
          <w:szCs w:val="24"/>
        </w:rPr>
      </w:pPr>
      <w:r w:rsidRPr="002B2574">
        <w:rPr>
          <w:rFonts w:ascii="Calibri" w:eastAsia="Times New Roman" w:hAnsi="Calibri" w:cs="Calibri"/>
          <w:b/>
          <w:bCs/>
          <w:color w:val="000000"/>
          <w:sz w:val="26"/>
          <w:szCs w:val="26"/>
        </w:rPr>
        <w:t>In the presence of: </w:t>
      </w:r>
    </w:p>
    <w:p w14:paraId="6D458F33" w14:textId="77777777" w:rsidR="00671011" w:rsidRPr="002B2574" w:rsidRDefault="00671011" w:rsidP="00671011">
      <w:pPr>
        <w:spacing w:before="51" w:after="0" w:line="240" w:lineRule="auto"/>
        <w:ind w:left="1105"/>
        <w:rPr>
          <w:rFonts w:ascii="Times New Roman" w:eastAsia="Times New Roman" w:hAnsi="Times New Roman" w:cs="Times New Roman"/>
          <w:sz w:val="24"/>
          <w:szCs w:val="24"/>
        </w:rPr>
      </w:pPr>
      <w:proofErr w:type="gramStart"/>
      <w:r w:rsidRPr="002B2574">
        <w:rPr>
          <w:rFonts w:ascii="Calibri" w:eastAsia="Times New Roman" w:hAnsi="Calibri" w:cs="Calibri"/>
          <w:b/>
          <w:bCs/>
          <w:color w:val="000000"/>
          <w:sz w:val="26"/>
          <w:szCs w:val="26"/>
        </w:rPr>
        <w:t>Name:…</w:t>
      </w:r>
      <w:proofErr w:type="gramEnd"/>
      <w:r w:rsidRPr="002B2574">
        <w:rPr>
          <w:rFonts w:ascii="Calibri" w:eastAsia="Times New Roman" w:hAnsi="Calibri" w:cs="Calibri"/>
          <w:b/>
          <w:bCs/>
          <w:color w:val="000000"/>
          <w:sz w:val="26"/>
          <w:szCs w:val="26"/>
        </w:rPr>
        <w:t>………………………………………………………………………. </w:t>
      </w:r>
    </w:p>
    <w:p w14:paraId="20938B25" w14:textId="77777777" w:rsidR="00671011" w:rsidRPr="002B2574" w:rsidRDefault="00671011" w:rsidP="00671011">
      <w:pPr>
        <w:spacing w:before="632" w:after="0" w:line="240" w:lineRule="auto"/>
        <w:ind w:left="1096"/>
        <w:rPr>
          <w:rFonts w:ascii="Times New Roman" w:eastAsia="Times New Roman" w:hAnsi="Times New Roman" w:cs="Times New Roman"/>
          <w:sz w:val="24"/>
          <w:szCs w:val="24"/>
        </w:rPr>
      </w:pPr>
      <w:r w:rsidRPr="002B2574">
        <w:rPr>
          <w:rFonts w:ascii="Calibri" w:eastAsia="Times New Roman" w:hAnsi="Calibri" w:cs="Calibri"/>
          <w:b/>
          <w:bCs/>
          <w:color w:val="000000"/>
          <w:sz w:val="26"/>
          <w:szCs w:val="26"/>
        </w:rPr>
        <w:t>Signature: …………………………………………………………………………. </w:t>
      </w:r>
    </w:p>
    <w:p w14:paraId="574DC868" w14:textId="77777777" w:rsidR="00671011" w:rsidRPr="002B2574" w:rsidRDefault="00671011" w:rsidP="00671011">
      <w:pPr>
        <w:spacing w:before="158" w:after="0" w:line="240" w:lineRule="auto"/>
        <w:ind w:left="1090"/>
        <w:rPr>
          <w:rFonts w:ascii="Times New Roman" w:eastAsia="Times New Roman" w:hAnsi="Times New Roman" w:cs="Times New Roman"/>
          <w:sz w:val="24"/>
          <w:szCs w:val="24"/>
        </w:rPr>
      </w:pPr>
      <w:r w:rsidRPr="002B2574">
        <w:rPr>
          <w:rFonts w:ascii="Calibri" w:eastAsia="Times New Roman" w:hAnsi="Calibri" w:cs="Calibri"/>
          <w:b/>
          <w:bCs/>
          <w:color w:val="000000"/>
          <w:sz w:val="26"/>
          <w:szCs w:val="26"/>
        </w:rPr>
        <w:t>Address: …………………………………………………………………………. </w:t>
      </w:r>
    </w:p>
    <w:p w14:paraId="5E0E1FF0" w14:textId="77777777" w:rsidR="00671011" w:rsidRPr="001157AB" w:rsidRDefault="00671011" w:rsidP="00671011">
      <w:pPr>
        <w:spacing w:line="240" w:lineRule="auto"/>
        <w:rPr>
          <w:sz w:val="28"/>
          <w:szCs w:val="28"/>
        </w:rPr>
      </w:pPr>
      <w:r w:rsidRPr="002B2574">
        <w:rPr>
          <w:rFonts w:ascii="Calibri" w:eastAsia="Times New Roman" w:hAnsi="Calibri" w:cs="Calibri"/>
          <w:b/>
          <w:bCs/>
          <w:color w:val="000000"/>
          <w:sz w:val="26"/>
          <w:szCs w:val="26"/>
          <w:shd w:val="clear" w:color="auto" w:fill="FFFFFF"/>
        </w:rPr>
        <w:t>Occupation: ………………………………………………………………………….</w:t>
      </w:r>
      <w:r w:rsidRPr="002B2574">
        <w:rPr>
          <w:rFonts w:ascii="Calibri" w:eastAsia="Times New Roman" w:hAnsi="Calibri" w:cs="Calibri"/>
          <w:b/>
          <w:bCs/>
          <w:color w:val="000000"/>
          <w:sz w:val="26"/>
          <w:szCs w:val="26"/>
        </w:rPr>
        <w:t xml:space="preserve"> </w:t>
      </w:r>
      <w:r>
        <w:rPr>
          <w:sz w:val="28"/>
          <w:szCs w:val="28"/>
        </w:rPr>
        <w:t xml:space="preserve">   </w:t>
      </w:r>
    </w:p>
    <w:p w14:paraId="4289AB04" w14:textId="77777777" w:rsidR="00785E6A" w:rsidRDefault="00785E6A"/>
    <w:sectPr w:rsidR="00785E6A" w:rsidSect="00020EA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diaUPC">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EB0912"/>
    <w:multiLevelType w:val="singleLevel"/>
    <w:tmpl w:val="DBEB0912"/>
    <w:lvl w:ilvl="0">
      <w:start w:val="1"/>
      <w:numFmt w:val="decimal"/>
      <w:suff w:val="space"/>
      <w:lvlText w:val="%1."/>
      <w:lvlJc w:val="left"/>
    </w:lvl>
  </w:abstractNum>
  <w:num w:numId="1" w16cid:durableId="231698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011"/>
    <w:rsid w:val="00283AAC"/>
    <w:rsid w:val="00307C6A"/>
    <w:rsid w:val="00413C8F"/>
    <w:rsid w:val="004349F4"/>
    <w:rsid w:val="00455BB9"/>
    <w:rsid w:val="004969AD"/>
    <w:rsid w:val="00557808"/>
    <w:rsid w:val="00671011"/>
    <w:rsid w:val="00785E6A"/>
    <w:rsid w:val="007C6F24"/>
    <w:rsid w:val="009956DF"/>
    <w:rsid w:val="00D42C81"/>
    <w:rsid w:val="00DE1D00"/>
    <w:rsid w:val="00EB02B1"/>
    <w:rsid w:val="00F1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975D"/>
  <w15:chartTrackingRefBased/>
  <w15:docId w15:val="{A6CFBE1A-65C5-4CC1-87CD-5206CBED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011"/>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2311</Words>
  <Characters>13178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3</cp:revision>
  <dcterms:created xsi:type="dcterms:W3CDTF">2023-11-10T19:36:00Z</dcterms:created>
  <dcterms:modified xsi:type="dcterms:W3CDTF">2023-11-22T21:39:00Z</dcterms:modified>
</cp:coreProperties>
</file>